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6"/>
      </w:tblGrid>
      <w:tr w:rsidR="00011B08" w:rsidRPr="00ED3440" w:rsidTr="0028450C">
        <w:trPr>
          <w:trHeight w:hRule="exact" w:val="851"/>
        </w:trPr>
        <w:tc>
          <w:tcPr>
            <w:tcW w:w="9356" w:type="dxa"/>
            <w:tcBorders>
              <w:top w:val="nil"/>
              <w:left w:val="nil"/>
              <w:bottom w:val="nil"/>
              <w:right w:val="nil"/>
            </w:tcBorders>
          </w:tcPr>
          <w:p w:rsidR="00011B08" w:rsidRPr="00917966" w:rsidRDefault="0077342F" w:rsidP="009F73B9">
            <w:pPr>
              <w:spacing w:line="260" w:lineRule="auto"/>
              <w:rPr>
                <w:sz w:val="48"/>
              </w:rPr>
            </w:pPr>
            <w:r>
              <w:rPr>
                <w:noProof/>
                <w:sz w:val="48"/>
              </w:rPr>
              <w:drawing>
                <wp:inline distT="0" distB="0" distL="0" distR="0">
                  <wp:extent cx="2987675" cy="605790"/>
                  <wp:effectExtent l="0" t="0" r="0" b="0"/>
                  <wp:docPr id="5" name="Bild 1" descr="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675" cy="605790"/>
                          </a:xfrm>
                          <a:prstGeom prst="rect">
                            <a:avLst/>
                          </a:prstGeom>
                          <a:noFill/>
                          <a:ln>
                            <a:noFill/>
                          </a:ln>
                        </pic:spPr>
                      </pic:pic>
                    </a:graphicData>
                  </a:graphic>
                </wp:inline>
              </w:drawing>
            </w:r>
            <w:r>
              <w:rPr>
                <w:noProof/>
                <w:sz w:val="48"/>
              </w:rPr>
              <w:drawing>
                <wp:anchor distT="0" distB="0" distL="114300" distR="114300" simplePos="0" relativeHeight="251658240" behindDoc="0" locked="0" layoutInCell="1" allowOverlap="1">
                  <wp:simplePos x="0" y="0"/>
                  <wp:positionH relativeFrom="column">
                    <wp:posOffset>4341495</wp:posOffset>
                  </wp:positionH>
                  <wp:positionV relativeFrom="paragraph">
                    <wp:posOffset>83185</wp:posOffset>
                  </wp:positionV>
                  <wp:extent cx="1573530" cy="520700"/>
                  <wp:effectExtent l="0" t="0" r="7620" b="0"/>
                  <wp:wrapNone/>
                  <wp:docPr id="4" name="Bild 2" descr="Fachschaf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hschaft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a:ln>
                            <a:noFill/>
                          </a:ln>
                        </pic:spPr>
                      </pic:pic>
                    </a:graphicData>
                  </a:graphic>
                </wp:anchor>
              </w:drawing>
            </w:r>
          </w:p>
        </w:tc>
      </w:tr>
    </w:tbl>
    <w:p w:rsidR="00CE48BC" w:rsidRPr="00094EBF" w:rsidRDefault="00CE48BC" w:rsidP="00923011">
      <w:pPr>
        <w:spacing w:before="479" w:line="259" w:lineRule="auto"/>
        <w:rPr>
          <w:sz w:val="2"/>
        </w:rPr>
      </w:pPr>
    </w:p>
    <w:tbl>
      <w:tblPr>
        <w:tblpPr w:vertAnchor="page" w:tblpY="1589"/>
        <w:tblOverlap w:val="never"/>
        <w:tblW w:w="9919" w:type="dxa"/>
        <w:tblLayout w:type="fixed"/>
        <w:tblCellMar>
          <w:left w:w="0" w:type="dxa"/>
          <w:right w:w="0" w:type="dxa"/>
        </w:tblCellMar>
        <w:tblLook w:val="0000" w:firstRow="0" w:lastRow="0" w:firstColumn="0" w:lastColumn="0" w:noHBand="0" w:noVBand="0"/>
      </w:tblPr>
      <w:tblGrid>
        <w:gridCol w:w="4533"/>
        <w:gridCol w:w="1134"/>
        <w:gridCol w:w="4252"/>
      </w:tblGrid>
      <w:tr w:rsidR="003A338A" w:rsidRPr="00E805F2" w:rsidTr="00A53225">
        <w:trPr>
          <w:cantSplit/>
          <w:trHeight w:hRule="exact" w:val="284"/>
        </w:trPr>
        <w:tc>
          <w:tcPr>
            <w:tcW w:w="4533" w:type="dxa"/>
            <w:vAlign w:val="bottom"/>
          </w:tcPr>
          <w:p w:rsidR="003A338A" w:rsidRDefault="003A338A" w:rsidP="00A53225">
            <w:pPr>
              <w:pStyle w:val="Kopfzeile"/>
              <w:tabs>
                <w:tab w:val="clear" w:pos="4536"/>
                <w:tab w:val="clear" w:pos="9072"/>
              </w:tabs>
              <w:spacing w:line="260" w:lineRule="auto"/>
              <w:rPr>
                <w:sz w:val="16"/>
              </w:rPr>
            </w:pPr>
          </w:p>
        </w:tc>
        <w:tc>
          <w:tcPr>
            <w:tcW w:w="1134" w:type="dxa"/>
            <w:vAlign w:val="bottom"/>
          </w:tcPr>
          <w:p w:rsidR="003A338A" w:rsidRPr="00E805F2" w:rsidRDefault="003A338A" w:rsidP="00A53225">
            <w:pPr>
              <w:pStyle w:val="Kopfzeile"/>
              <w:tabs>
                <w:tab w:val="clear" w:pos="4536"/>
                <w:tab w:val="clear" w:pos="9072"/>
              </w:tabs>
              <w:rPr>
                <w:sz w:val="20"/>
              </w:rPr>
            </w:pPr>
          </w:p>
        </w:tc>
        <w:tc>
          <w:tcPr>
            <w:tcW w:w="4252" w:type="dxa"/>
            <w:vAlign w:val="bottom"/>
          </w:tcPr>
          <w:p w:rsidR="003A338A" w:rsidRDefault="003A338A" w:rsidP="00A53225">
            <w:pPr>
              <w:pStyle w:val="Kopfzeile"/>
              <w:tabs>
                <w:tab w:val="clear" w:pos="4536"/>
                <w:tab w:val="clear" w:pos="9072"/>
              </w:tabs>
              <w:rPr>
                <w:sz w:val="20"/>
              </w:rPr>
            </w:pPr>
          </w:p>
        </w:tc>
      </w:tr>
      <w:tr w:rsidR="00A923A8" w:rsidRPr="00E805F2" w:rsidTr="00A53225">
        <w:trPr>
          <w:cantSplit/>
          <w:trHeight w:hRule="exact" w:val="720"/>
        </w:trPr>
        <w:tc>
          <w:tcPr>
            <w:tcW w:w="4533" w:type="dxa"/>
          </w:tcPr>
          <w:p w:rsidR="00A923A8" w:rsidRPr="00E805F2" w:rsidRDefault="00A923A8" w:rsidP="00A53225">
            <w:pPr>
              <w:pStyle w:val="Kopfzeile"/>
              <w:tabs>
                <w:tab w:val="clear" w:pos="4536"/>
                <w:tab w:val="clear" w:pos="9072"/>
              </w:tabs>
              <w:rPr>
                <w:sz w:val="20"/>
              </w:rPr>
            </w:pPr>
          </w:p>
        </w:tc>
        <w:tc>
          <w:tcPr>
            <w:tcW w:w="1134" w:type="dxa"/>
            <w:vMerge w:val="restart"/>
          </w:tcPr>
          <w:p w:rsidR="00A923A8" w:rsidRPr="00E805F2" w:rsidRDefault="00A923A8" w:rsidP="00A53225">
            <w:pPr>
              <w:pStyle w:val="Kopfzeile"/>
              <w:tabs>
                <w:tab w:val="clear" w:pos="4536"/>
                <w:tab w:val="clear" w:pos="9072"/>
              </w:tabs>
              <w:rPr>
                <w:sz w:val="20"/>
              </w:rPr>
            </w:pPr>
          </w:p>
        </w:tc>
        <w:tc>
          <w:tcPr>
            <w:tcW w:w="4252" w:type="dxa"/>
            <w:vMerge w:val="restart"/>
          </w:tcPr>
          <w:p w:rsidR="00A923A8" w:rsidRDefault="00A923A8" w:rsidP="00A53225">
            <w:pPr>
              <w:pStyle w:val="Kopfzeile"/>
              <w:tabs>
                <w:tab w:val="clear" w:pos="4536"/>
                <w:tab w:val="clear" w:pos="9072"/>
                <w:tab w:val="left" w:pos="993"/>
              </w:tabs>
              <w:spacing w:line="240" w:lineRule="exact"/>
              <w:rPr>
                <w:sz w:val="20"/>
              </w:rPr>
            </w:pPr>
          </w:p>
          <w:p w:rsidR="00A923A8" w:rsidRDefault="00D7491B" w:rsidP="00A53225">
            <w:pPr>
              <w:pStyle w:val="Kopfzeile"/>
              <w:tabs>
                <w:tab w:val="clear" w:pos="4536"/>
                <w:tab w:val="clear" w:pos="9072"/>
                <w:tab w:val="left" w:pos="993"/>
              </w:tabs>
              <w:spacing w:line="240" w:lineRule="exact"/>
              <w:rPr>
                <w:sz w:val="20"/>
              </w:rPr>
            </w:pPr>
            <w:r>
              <w:rPr>
                <w:sz w:val="20"/>
              </w:rPr>
              <w:t xml:space="preserve">Fakultät </w:t>
            </w:r>
            <w:r>
              <w:rPr>
                <w:sz w:val="20"/>
              </w:rPr>
              <w:br/>
              <w:t>Humanwissenschaften und Theologie (FK 14)</w:t>
            </w:r>
          </w:p>
          <w:p w:rsidR="00A923A8" w:rsidRDefault="00A923A8" w:rsidP="00A53225">
            <w:pPr>
              <w:pStyle w:val="Kopfzeile"/>
              <w:tabs>
                <w:tab w:val="clear" w:pos="4536"/>
                <w:tab w:val="clear" w:pos="9072"/>
                <w:tab w:val="left" w:pos="993"/>
              </w:tabs>
              <w:spacing w:line="240" w:lineRule="exact"/>
              <w:rPr>
                <w:sz w:val="20"/>
              </w:rPr>
            </w:pPr>
          </w:p>
          <w:p w:rsidR="00A923A8" w:rsidRPr="007C2EE0" w:rsidRDefault="00D7491B" w:rsidP="00D7491B">
            <w:pPr>
              <w:pStyle w:val="Kopfzeile"/>
              <w:tabs>
                <w:tab w:val="clear" w:pos="4536"/>
                <w:tab w:val="clear" w:pos="9072"/>
                <w:tab w:val="left" w:pos="993"/>
              </w:tabs>
              <w:spacing w:line="240" w:lineRule="exact"/>
              <w:rPr>
                <w:sz w:val="18"/>
                <w:szCs w:val="18"/>
              </w:rPr>
            </w:pPr>
            <w:r w:rsidRPr="007C2EE0">
              <w:rPr>
                <w:sz w:val="18"/>
                <w:szCs w:val="18"/>
              </w:rPr>
              <w:t>Institut für Evangelische Theologie</w:t>
            </w:r>
            <w:r w:rsidRPr="007C2EE0">
              <w:rPr>
                <w:sz w:val="18"/>
                <w:szCs w:val="18"/>
              </w:rPr>
              <w:br/>
              <w:t xml:space="preserve">Fachschaft, der </w:t>
            </w:r>
            <w:proofErr w:type="spellStart"/>
            <w:r w:rsidRPr="007C2EE0">
              <w:rPr>
                <w:sz w:val="18"/>
                <w:szCs w:val="18"/>
              </w:rPr>
              <w:t>Fachschaftsrat</w:t>
            </w:r>
            <w:proofErr w:type="spellEnd"/>
            <w:r w:rsidRPr="007C2EE0">
              <w:rPr>
                <w:sz w:val="18"/>
                <w:szCs w:val="18"/>
              </w:rPr>
              <w:t>.</w:t>
            </w:r>
          </w:p>
          <w:p w:rsidR="00D7491B" w:rsidRDefault="00D7491B" w:rsidP="00D7491B">
            <w:pPr>
              <w:pStyle w:val="Kopfzeile"/>
              <w:tabs>
                <w:tab w:val="clear" w:pos="4536"/>
                <w:tab w:val="clear" w:pos="9072"/>
                <w:tab w:val="left" w:pos="993"/>
              </w:tabs>
              <w:spacing w:line="240" w:lineRule="exact"/>
              <w:rPr>
                <w:sz w:val="14"/>
                <w:szCs w:val="14"/>
              </w:rPr>
            </w:pPr>
          </w:p>
          <w:p w:rsidR="00A923A8" w:rsidRDefault="00A923A8" w:rsidP="00A53225">
            <w:pPr>
              <w:pStyle w:val="Kopfzeile"/>
              <w:tabs>
                <w:tab w:val="clear" w:pos="4536"/>
                <w:tab w:val="clear" w:pos="9072"/>
                <w:tab w:val="left" w:pos="993"/>
              </w:tabs>
              <w:spacing w:line="240" w:lineRule="exact"/>
              <w:rPr>
                <w:sz w:val="20"/>
              </w:rPr>
            </w:pPr>
          </w:p>
          <w:p w:rsidR="00A923A8" w:rsidRPr="00E805F2" w:rsidRDefault="00D7491B" w:rsidP="00A53225">
            <w:pPr>
              <w:pStyle w:val="Kopfzeile"/>
              <w:tabs>
                <w:tab w:val="clear" w:pos="4536"/>
                <w:tab w:val="clear" w:pos="9072"/>
                <w:tab w:val="left" w:pos="993"/>
              </w:tabs>
              <w:spacing w:line="240" w:lineRule="exact"/>
              <w:rPr>
                <w:sz w:val="20"/>
              </w:rPr>
            </w:pPr>
            <w:r w:rsidRPr="00D7491B">
              <w:rPr>
                <w:sz w:val="20"/>
              </w:rPr>
              <w:t>fs-evangelisch.fk14@tu-dortmund.de</w:t>
            </w:r>
          </w:p>
        </w:tc>
      </w:tr>
      <w:tr w:rsidR="00A923A8" w:rsidRPr="00E805F2" w:rsidTr="00A53225">
        <w:trPr>
          <w:cantSplit/>
          <w:trHeight w:hRule="exact" w:val="1548"/>
        </w:trPr>
        <w:tc>
          <w:tcPr>
            <w:tcW w:w="4533" w:type="dxa"/>
          </w:tcPr>
          <w:p w:rsidR="00A923A8" w:rsidRPr="00D7491B" w:rsidRDefault="00D7491B" w:rsidP="00075175">
            <w:pPr>
              <w:pStyle w:val="Kopfzeile"/>
              <w:tabs>
                <w:tab w:val="clear" w:pos="4536"/>
                <w:tab w:val="clear" w:pos="9072"/>
              </w:tabs>
              <w:rPr>
                <w:sz w:val="14"/>
                <w:szCs w:val="14"/>
              </w:rPr>
            </w:pPr>
            <w:r w:rsidRPr="00D7491B">
              <w:rPr>
                <w:sz w:val="14"/>
                <w:szCs w:val="14"/>
              </w:rPr>
              <w:t>Fachschaft ev. Theologie | Emil-Figge-Straße 50 | D-4422</w:t>
            </w:r>
            <w:r w:rsidR="00075175">
              <w:rPr>
                <w:sz w:val="14"/>
                <w:szCs w:val="14"/>
              </w:rPr>
              <w:t>7</w:t>
            </w:r>
            <w:r w:rsidRPr="00D7491B">
              <w:rPr>
                <w:sz w:val="14"/>
                <w:szCs w:val="14"/>
              </w:rPr>
              <w:t xml:space="preserve"> Dortmund</w:t>
            </w:r>
          </w:p>
          <w:p w:rsidR="00A923A8" w:rsidRDefault="00A923A8" w:rsidP="00A53225">
            <w:pPr>
              <w:pStyle w:val="Kopfzeile"/>
              <w:tabs>
                <w:tab w:val="clear" w:pos="4536"/>
                <w:tab w:val="clear" w:pos="9072"/>
              </w:tabs>
              <w:rPr>
                <w:sz w:val="16"/>
              </w:rPr>
            </w:pPr>
          </w:p>
        </w:tc>
        <w:tc>
          <w:tcPr>
            <w:tcW w:w="1134" w:type="dxa"/>
            <w:vMerge/>
          </w:tcPr>
          <w:p w:rsidR="00A923A8" w:rsidRPr="00E805F2" w:rsidRDefault="00A923A8" w:rsidP="00A53225">
            <w:pPr>
              <w:pStyle w:val="Kopfzeile"/>
              <w:tabs>
                <w:tab w:val="clear" w:pos="4536"/>
                <w:tab w:val="clear" w:pos="9072"/>
              </w:tabs>
              <w:rPr>
                <w:sz w:val="20"/>
              </w:rPr>
            </w:pPr>
          </w:p>
        </w:tc>
        <w:tc>
          <w:tcPr>
            <w:tcW w:w="4252" w:type="dxa"/>
            <w:vMerge/>
          </w:tcPr>
          <w:p w:rsidR="00A923A8" w:rsidRDefault="00A923A8" w:rsidP="00A53225">
            <w:pPr>
              <w:pStyle w:val="Kopfzeile"/>
              <w:tabs>
                <w:tab w:val="clear" w:pos="4536"/>
                <w:tab w:val="clear" w:pos="9072"/>
                <w:tab w:val="left" w:pos="993"/>
              </w:tabs>
              <w:spacing w:line="240" w:lineRule="exact"/>
              <w:rPr>
                <w:sz w:val="20"/>
              </w:rPr>
            </w:pPr>
          </w:p>
        </w:tc>
      </w:tr>
    </w:tbl>
    <w:p w:rsidR="004C0591" w:rsidRPr="004C0591" w:rsidRDefault="004C0591" w:rsidP="004C0591">
      <w:pPr>
        <w:rPr>
          <w:vanish/>
        </w:rPr>
      </w:pPr>
    </w:p>
    <w:tbl>
      <w:tblPr>
        <w:tblW w:w="9928" w:type="dxa"/>
        <w:tblLayout w:type="fixed"/>
        <w:tblCellMar>
          <w:left w:w="0" w:type="dxa"/>
          <w:right w:w="0" w:type="dxa"/>
        </w:tblCellMar>
        <w:tblLook w:val="00A0" w:firstRow="1" w:lastRow="0" w:firstColumn="1" w:lastColumn="0" w:noHBand="0" w:noVBand="0"/>
      </w:tblPr>
      <w:tblGrid>
        <w:gridCol w:w="5650"/>
        <w:gridCol w:w="20"/>
        <w:gridCol w:w="2835"/>
        <w:gridCol w:w="1423"/>
      </w:tblGrid>
      <w:tr w:rsidR="00CE48BC" w:rsidRPr="00CE48BC" w:rsidTr="007C2EE0">
        <w:tc>
          <w:tcPr>
            <w:tcW w:w="5650" w:type="dxa"/>
          </w:tcPr>
          <w:p w:rsidR="00CE48BC" w:rsidRPr="00CE48BC" w:rsidRDefault="007C2EE0" w:rsidP="00CE48BC">
            <w:pPr>
              <w:rPr>
                <w:rFonts w:cs="Arial"/>
                <w:sz w:val="16"/>
              </w:rPr>
            </w:pPr>
            <w:r>
              <w:rPr>
                <w:rFonts w:cs="Arial"/>
                <w:sz w:val="16"/>
              </w:rPr>
              <w:t>Datum, Uhrzeit, Ort der Sitzung</w:t>
            </w:r>
          </w:p>
        </w:tc>
        <w:tc>
          <w:tcPr>
            <w:tcW w:w="20" w:type="dxa"/>
          </w:tcPr>
          <w:p w:rsidR="00CE48BC" w:rsidRPr="00CE48BC" w:rsidRDefault="00CE48BC" w:rsidP="00CE48BC">
            <w:pPr>
              <w:pStyle w:val="Kopfzeile"/>
              <w:tabs>
                <w:tab w:val="clear" w:pos="4536"/>
                <w:tab w:val="clear" w:pos="9072"/>
              </w:tabs>
              <w:rPr>
                <w:rFonts w:cs="Arial"/>
                <w:sz w:val="16"/>
              </w:rPr>
            </w:pPr>
          </w:p>
        </w:tc>
        <w:tc>
          <w:tcPr>
            <w:tcW w:w="2835" w:type="dxa"/>
          </w:tcPr>
          <w:p w:rsidR="00CE48BC" w:rsidRPr="00CE48BC" w:rsidRDefault="00CE48BC" w:rsidP="00CE48BC">
            <w:pPr>
              <w:rPr>
                <w:rFonts w:cs="Arial"/>
                <w:sz w:val="16"/>
              </w:rPr>
            </w:pPr>
          </w:p>
        </w:tc>
        <w:tc>
          <w:tcPr>
            <w:tcW w:w="1423" w:type="dxa"/>
          </w:tcPr>
          <w:p w:rsidR="00CE48BC" w:rsidRPr="00CE48BC" w:rsidRDefault="00CE48BC" w:rsidP="00CE48BC">
            <w:pPr>
              <w:rPr>
                <w:rFonts w:cs="Arial"/>
                <w:sz w:val="16"/>
              </w:rPr>
            </w:pPr>
          </w:p>
        </w:tc>
      </w:tr>
      <w:tr w:rsidR="00CE48BC" w:rsidRPr="00522FBA" w:rsidTr="007C2EE0">
        <w:tc>
          <w:tcPr>
            <w:tcW w:w="5650" w:type="dxa"/>
          </w:tcPr>
          <w:p w:rsidR="00CE48BC" w:rsidRPr="00522FBA" w:rsidRDefault="0068383B" w:rsidP="00CE48BC">
            <w:pPr>
              <w:pStyle w:val="Kopfzeile"/>
              <w:tabs>
                <w:tab w:val="clear" w:pos="4536"/>
                <w:tab w:val="clear" w:pos="9072"/>
              </w:tabs>
              <w:rPr>
                <w:rFonts w:cs="Arial"/>
                <w:sz w:val="20"/>
              </w:rPr>
            </w:pPr>
            <w:r>
              <w:rPr>
                <w:rFonts w:cs="Arial"/>
                <w:sz w:val="20"/>
              </w:rPr>
              <w:t>Di, 04.06.2019;</w:t>
            </w:r>
            <w:r w:rsidR="007A719D">
              <w:rPr>
                <w:rFonts w:cs="Arial"/>
                <w:sz w:val="20"/>
              </w:rPr>
              <w:t xml:space="preserve"> 1</w:t>
            </w:r>
            <w:r>
              <w:rPr>
                <w:rFonts w:cs="Arial"/>
                <w:sz w:val="20"/>
              </w:rPr>
              <w:t>2</w:t>
            </w:r>
            <w:r w:rsidR="007A719D">
              <w:rPr>
                <w:rFonts w:cs="Arial"/>
                <w:sz w:val="20"/>
              </w:rPr>
              <w:t xml:space="preserve"> Uhr</w:t>
            </w:r>
            <w:r>
              <w:rPr>
                <w:rFonts w:cs="Arial"/>
                <w:sz w:val="20"/>
              </w:rPr>
              <w:t xml:space="preserve"> s.t.</w:t>
            </w:r>
            <w:r w:rsidR="007A719D">
              <w:rPr>
                <w:rFonts w:cs="Arial"/>
                <w:sz w:val="20"/>
              </w:rPr>
              <w:t>, R. 2.</w:t>
            </w:r>
            <w:r>
              <w:rPr>
                <w:rFonts w:cs="Arial"/>
                <w:sz w:val="20"/>
              </w:rPr>
              <w:t>323</w:t>
            </w:r>
          </w:p>
        </w:tc>
        <w:tc>
          <w:tcPr>
            <w:tcW w:w="20" w:type="dxa"/>
          </w:tcPr>
          <w:p w:rsidR="00CE48BC" w:rsidRPr="00522FBA" w:rsidRDefault="00CE48BC" w:rsidP="00CE48BC">
            <w:pPr>
              <w:pStyle w:val="Kopfzeile"/>
              <w:tabs>
                <w:tab w:val="clear" w:pos="4536"/>
                <w:tab w:val="clear" w:pos="9072"/>
              </w:tabs>
              <w:rPr>
                <w:rFonts w:cs="Arial"/>
                <w:sz w:val="20"/>
              </w:rPr>
            </w:pPr>
          </w:p>
        </w:tc>
        <w:tc>
          <w:tcPr>
            <w:tcW w:w="2835" w:type="dxa"/>
          </w:tcPr>
          <w:p w:rsidR="00CE48BC" w:rsidRPr="00522FBA" w:rsidRDefault="00CE48BC" w:rsidP="00CE48BC">
            <w:pPr>
              <w:rPr>
                <w:rFonts w:cs="Arial"/>
                <w:sz w:val="20"/>
              </w:rPr>
            </w:pPr>
          </w:p>
        </w:tc>
        <w:tc>
          <w:tcPr>
            <w:tcW w:w="1423" w:type="dxa"/>
          </w:tcPr>
          <w:p w:rsidR="00CE48BC" w:rsidRPr="00522FBA" w:rsidRDefault="00CE48BC" w:rsidP="00CE48BC">
            <w:pPr>
              <w:rPr>
                <w:rFonts w:cs="Arial"/>
                <w:sz w:val="20"/>
              </w:rPr>
            </w:pPr>
          </w:p>
        </w:tc>
      </w:tr>
    </w:tbl>
    <w:p w:rsidR="00197A67" w:rsidRPr="00E805F2" w:rsidRDefault="00197A67" w:rsidP="002F7BD9">
      <w:pPr>
        <w:spacing w:line="260" w:lineRule="auto"/>
        <w:rPr>
          <w:sz w:val="20"/>
        </w:rPr>
      </w:pPr>
    </w:p>
    <w:p w:rsidR="00B13739" w:rsidRPr="00E805F2" w:rsidRDefault="00B13739" w:rsidP="009005EF">
      <w:pPr>
        <w:spacing w:line="260" w:lineRule="auto"/>
        <w:ind w:right="-3"/>
        <w:rPr>
          <w:rFonts w:cs="Arial"/>
          <w:sz w:val="20"/>
        </w:rPr>
      </w:pPr>
    </w:p>
    <w:p w:rsidR="00BB17D7" w:rsidRPr="00E805F2" w:rsidRDefault="0068383B" w:rsidP="00075175">
      <w:pPr>
        <w:ind w:right="-3"/>
        <w:rPr>
          <w:rFonts w:cs="Arial"/>
          <w:b/>
          <w:sz w:val="20"/>
        </w:rPr>
      </w:pPr>
      <w:r>
        <w:rPr>
          <w:rFonts w:cs="Arial"/>
          <w:b/>
          <w:sz w:val="20"/>
        </w:rPr>
        <w:t>Protokoll der</w:t>
      </w:r>
      <w:r w:rsidR="00470B6C">
        <w:rPr>
          <w:rFonts w:cs="Arial"/>
          <w:b/>
          <w:sz w:val="20"/>
        </w:rPr>
        <w:t xml:space="preserve"> </w:t>
      </w:r>
      <w:proofErr w:type="spellStart"/>
      <w:r w:rsidR="00D7491B">
        <w:rPr>
          <w:rFonts w:cs="Arial"/>
          <w:b/>
          <w:sz w:val="20"/>
        </w:rPr>
        <w:t>Fachschaftsratssitzung</w:t>
      </w:r>
      <w:proofErr w:type="spellEnd"/>
      <w:r w:rsidR="00D7491B">
        <w:rPr>
          <w:rFonts w:cs="Arial"/>
          <w:b/>
          <w:sz w:val="20"/>
        </w:rPr>
        <w:t xml:space="preserve"> am </w:t>
      </w:r>
      <w:r>
        <w:rPr>
          <w:rFonts w:cs="Arial"/>
          <w:b/>
          <w:sz w:val="20"/>
        </w:rPr>
        <w:t>04.06.2019</w:t>
      </w:r>
    </w:p>
    <w:p w:rsidR="00D94015" w:rsidRPr="00E805F2" w:rsidRDefault="00D94015" w:rsidP="004518D3">
      <w:pPr>
        <w:spacing w:line="260" w:lineRule="exact"/>
        <w:ind w:right="-3"/>
        <w:rPr>
          <w:rFonts w:cs="Arial"/>
          <w:sz w:val="20"/>
        </w:rPr>
      </w:pPr>
    </w:p>
    <w:p w:rsidR="00AC04B1" w:rsidRDefault="007C2EE0" w:rsidP="004518D3">
      <w:pPr>
        <w:spacing w:line="260" w:lineRule="exact"/>
        <w:ind w:right="-3"/>
        <w:jc w:val="both"/>
        <w:rPr>
          <w:rFonts w:cs="Arial"/>
          <w:sz w:val="20"/>
        </w:rPr>
      </w:pPr>
      <w:r>
        <w:rPr>
          <w:rFonts w:cs="Arial"/>
          <w:sz w:val="20"/>
        </w:rPr>
        <w:t>Tagesordnung</w:t>
      </w:r>
    </w:p>
    <w:p w:rsidR="007C2EE0" w:rsidRPr="0077342F" w:rsidRDefault="007C2EE0" w:rsidP="00075175">
      <w:pPr>
        <w:numPr>
          <w:ilvl w:val="0"/>
          <w:numId w:val="2"/>
        </w:numPr>
        <w:spacing w:line="260" w:lineRule="exact"/>
        <w:ind w:right="-3"/>
        <w:jc w:val="both"/>
        <w:rPr>
          <w:rFonts w:cs="Arial"/>
          <w:b/>
          <w:bCs/>
          <w:sz w:val="20"/>
        </w:rPr>
      </w:pPr>
      <w:r w:rsidRPr="0077342F">
        <w:rPr>
          <w:rFonts w:cs="Arial"/>
          <w:b/>
          <w:bCs/>
          <w:sz w:val="20"/>
        </w:rPr>
        <w:t>Begrüßung und</w:t>
      </w:r>
      <w:r w:rsidR="00075175" w:rsidRPr="0077342F">
        <w:rPr>
          <w:rFonts w:cs="Arial"/>
          <w:b/>
          <w:bCs/>
          <w:sz w:val="20"/>
        </w:rPr>
        <w:t xml:space="preserve"> </w:t>
      </w:r>
      <w:proofErr w:type="spellStart"/>
      <w:r w:rsidR="00075175" w:rsidRPr="0077342F">
        <w:rPr>
          <w:rFonts w:cs="Arial"/>
          <w:b/>
          <w:bCs/>
          <w:sz w:val="20"/>
        </w:rPr>
        <w:t>F</w:t>
      </w:r>
      <w:r w:rsidR="00075175" w:rsidRPr="0077342F">
        <w:rPr>
          <w:rFonts w:cs="Arial"/>
          <w:b/>
          <w:bCs/>
          <w:color w:val="000000"/>
          <w:sz w:val="21"/>
          <w:szCs w:val="21"/>
          <w:shd w:val="clear" w:color="auto" w:fill="FFFFFF"/>
        </w:rPr>
        <w:t>ormalia</w:t>
      </w:r>
      <w:proofErr w:type="spellEnd"/>
    </w:p>
    <w:p w:rsidR="007C2EE0" w:rsidRDefault="007C2EE0" w:rsidP="007C2EE0">
      <w:pPr>
        <w:numPr>
          <w:ilvl w:val="1"/>
          <w:numId w:val="2"/>
        </w:numPr>
        <w:spacing w:line="260" w:lineRule="exact"/>
        <w:ind w:right="-3"/>
        <w:jc w:val="both"/>
        <w:rPr>
          <w:rFonts w:cs="Arial"/>
          <w:sz w:val="20"/>
        </w:rPr>
      </w:pPr>
      <w:r>
        <w:rPr>
          <w:rFonts w:cs="Arial"/>
          <w:sz w:val="20"/>
        </w:rPr>
        <w:t>Beschlussfähigkeit</w:t>
      </w:r>
      <w:r w:rsidR="0068383B">
        <w:rPr>
          <w:rFonts w:cs="Arial"/>
          <w:sz w:val="20"/>
        </w:rPr>
        <w:t>: gegeben (9 Personen anwesend, ab 12:03 Uhr 10 Personen)</w:t>
      </w:r>
    </w:p>
    <w:p w:rsidR="007C2EE0" w:rsidRDefault="007C2EE0" w:rsidP="007C2EE0">
      <w:pPr>
        <w:numPr>
          <w:ilvl w:val="1"/>
          <w:numId w:val="2"/>
        </w:numPr>
        <w:spacing w:line="260" w:lineRule="exact"/>
        <w:ind w:right="-3"/>
        <w:jc w:val="both"/>
        <w:rPr>
          <w:rFonts w:cs="Arial"/>
          <w:sz w:val="20"/>
        </w:rPr>
      </w:pPr>
      <w:r>
        <w:rPr>
          <w:rFonts w:cs="Arial"/>
          <w:sz w:val="20"/>
        </w:rPr>
        <w:t>Heute protokollier</w:t>
      </w:r>
      <w:r w:rsidR="0068383B">
        <w:rPr>
          <w:rFonts w:cs="Arial"/>
          <w:sz w:val="20"/>
        </w:rPr>
        <w:t xml:space="preserve">t: Laura </w:t>
      </w:r>
      <w:proofErr w:type="spellStart"/>
      <w:r w:rsidR="0068383B">
        <w:rPr>
          <w:rFonts w:cs="Arial"/>
          <w:sz w:val="20"/>
        </w:rPr>
        <w:t>Goedecke</w:t>
      </w:r>
      <w:proofErr w:type="spellEnd"/>
    </w:p>
    <w:p w:rsidR="007A719D" w:rsidRDefault="00563E9E" w:rsidP="007C2EE0">
      <w:pPr>
        <w:numPr>
          <w:ilvl w:val="1"/>
          <w:numId w:val="2"/>
        </w:numPr>
        <w:spacing w:line="260" w:lineRule="exact"/>
        <w:ind w:right="-3"/>
        <w:jc w:val="both"/>
        <w:rPr>
          <w:rFonts w:cs="Arial"/>
          <w:sz w:val="20"/>
        </w:rPr>
      </w:pPr>
      <w:r>
        <w:rPr>
          <w:rFonts w:cs="Arial"/>
          <w:sz w:val="20"/>
        </w:rPr>
        <w:t>Annahme des alten Protokolls</w:t>
      </w:r>
      <w:r w:rsidR="0068383B">
        <w:rPr>
          <w:rFonts w:cs="Arial"/>
          <w:sz w:val="20"/>
        </w:rPr>
        <w:t xml:space="preserve">: </w:t>
      </w:r>
      <w:r w:rsidR="0068383B" w:rsidRPr="0068383B">
        <w:rPr>
          <w:rFonts w:cs="Arial"/>
          <w:b/>
          <w:bCs/>
          <w:sz w:val="20"/>
        </w:rPr>
        <w:t>Einstimmig</w:t>
      </w:r>
      <w:r w:rsidR="0068383B">
        <w:rPr>
          <w:rFonts w:cs="Arial"/>
          <w:sz w:val="20"/>
        </w:rPr>
        <w:t>, Rahel passt orthografische Fehler an.</w:t>
      </w:r>
    </w:p>
    <w:p w:rsidR="007C2EE0" w:rsidRDefault="007C2EE0" w:rsidP="007C2EE0">
      <w:pPr>
        <w:numPr>
          <w:ilvl w:val="1"/>
          <w:numId w:val="2"/>
        </w:numPr>
        <w:spacing w:line="260" w:lineRule="exact"/>
        <w:ind w:right="-3"/>
        <w:jc w:val="both"/>
        <w:rPr>
          <w:rFonts w:cs="Arial"/>
          <w:sz w:val="20"/>
        </w:rPr>
      </w:pPr>
      <w:r>
        <w:rPr>
          <w:rFonts w:cs="Arial"/>
          <w:sz w:val="20"/>
        </w:rPr>
        <w:t>Ist das alte Protokoll abgeheftet und auf dem Laptop gespeichert?</w:t>
      </w:r>
      <w:r w:rsidR="0068383B">
        <w:rPr>
          <w:rFonts w:cs="Arial"/>
          <w:sz w:val="20"/>
        </w:rPr>
        <w:t xml:space="preserve"> </w:t>
      </w:r>
      <w:r w:rsidR="0068383B" w:rsidRPr="0068383B">
        <w:rPr>
          <w:rFonts w:cs="Arial"/>
          <w:sz w:val="20"/>
        </w:rPr>
        <w:sym w:font="Wingdings" w:char="F0E0"/>
      </w:r>
      <w:r w:rsidR="0068383B">
        <w:rPr>
          <w:rFonts w:cs="Arial"/>
          <w:sz w:val="20"/>
        </w:rPr>
        <w:t>Nein, wird nach Korrektur erledigt.</w:t>
      </w:r>
    </w:p>
    <w:p w:rsidR="0068383B" w:rsidRDefault="0068383B" w:rsidP="0068383B">
      <w:pPr>
        <w:numPr>
          <w:ilvl w:val="2"/>
          <w:numId w:val="2"/>
        </w:numPr>
        <w:spacing w:line="260" w:lineRule="exact"/>
        <w:ind w:right="-3"/>
        <w:jc w:val="both"/>
        <w:rPr>
          <w:rFonts w:cs="Arial"/>
          <w:sz w:val="20"/>
        </w:rPr>
      </w:pPr>
      <w:r>
        <w:rPr>
          <w:rFonts w:cs="Arial"/>
          <w:sz w:val="20"/>
        </w:rPr>
        <w:t>Das vorletzte Protokoll wird noch von Matthias H. per E-Mail versendet und danach abgeheftet.</w:t>
      </w:r>
    </w:p>
    <w:p w:rsidR="000911B1" w:rsidRDefault="007C2EE0" w:rsidP="000911B1">
      <w:pPr>
        <w:numPr>
          <w:ilvl w:val="1"/>
          <w:numId w:val="2"/>
        </w:numPr>
        <w:spacing w:line="260" w:lineRule="exact"/>
        <w:ind w:right="-3"/>
        <w:jc w:val="both"/>
        <w:rPr>
          <w:rFonts w:cs="Arial"/>
          <w:sz w:val="20"/>
        </w:rPr>
      </w:pPr>
      <w:r>
        <w:rPr>
          <w:rFonts w:cs="Arial"/>
          <w:sz w:val="20"/>
        </w:rPr>
        <w:t>Kontostand</w:t>
      </w:r>
      <w:r w:rsidR="000911B1">
        <w:rPr>
          <w:rFonts w:cs="Arial"/>
          <w:sz w:val="20"/>
        </w:rPr>
        <w:t xml:space="preserve">: </w:t>
      </w:r>
      <w:r w:rsidR="000911B1" w:rsidRPr="000911B1">
        <w:rPr>
          <w:rFonts w:cs="Arial"/>
          <w:sz w:val="20"/>
        </w:rPr>
        <w:t>2917,96€</w:t>
      </w:r>
      <w:r w:rsidR="000911B1">
        <w:rPr>
          <w:rFonts w:cs="Arial"/>
          <w:sz w:val="20"/>
        </w:rPr>
        <w:t xml:space="preserve"> (davon 800,00€ Religionspädagogische Mittel)</w:t>
      </w:r>
    </w:p>
    <w:p w:rsidR="002470EF" w:rsidRPr="000911B1" w:rsidRDefault="002470EF" w:rsidP="002470EF">
      <w:pPr>
        <w:spacing w:line="260" w:lineRule="exact"/>
        <w:ind w:right="-3"/>
        <w:jc w:val="both"/>
        <w:rPr>
          <w:rFonts w:cs="Arial"/>
          <w:sz w:val="20"/>
        </w:rPr>
      </w:pPr>
    </w:p>
    <w:p w:rsidR="007C2EE0" w:rsidRPr="0077342F" w:rsidRDefault="007C2EE0" w:rsidP="007C2EE0">
      <w:pPr>
        <w:numPr>
          <w:ilvl w:val="0"/>
          <w:numId w:val="2"/>
        </w:numPr>
        <w:spacing w:line="260" w:lineRule="exact"/>
        <w:ind w:right="-3"/>
        <w:jc w:val="both"/>
        <w:rPr>
          <w:rFonts w:cs="Arial"/>
          <w:b/>
          <w:bCs/>
          <w:sz w:val="20"/>
        </w:rPr>
      </w:pPr>
      <w:r w:rsidRPr="0077342F">
        <w:rPr>
          <w:rFonts w:cs="Arial"/>
          <w:b/>
          <w:bCs/>
          <w:sz w:val="20"/>
        </w:rPr>
        <w:t>Berichte aus den</w:t>
      </w:r>
      <w:r w:rsidR="00573B15">
        <w:rPr>
          <w:rFonts w:cs="Arial"/>
          <w:b/>
          <w:bCs/>
          <w:sz w:val="20"/>
        </w:rPr>
        <w:t xml:space="preserve"> </w:t>
      </w:r>
      <w:r w:rsidRPr="0077342F">
        <w:rPr>
          <w:rFonts w:cs="Arial"/>
          <w:b/>
          <w:bCs/>
          <w:sz w:val="20"/>
        </w:rPr>
        <w:t>Teams</w:t>
      </w:r>
    </w:p>
    <w:p w:rsidR="007C2EE0" w:rsidRDefault="007C2EE0" w:rsidP="007C2EE0">
      <w:pPr>
        <w:numPr>
          <w:ilvl w:val="1"/>
          <w:numId w:val="2"/>
        </w:numPr>
        <w:spacing w:line="260" w:lineRule="exact"/>
        <w:ind w:right="-3"/>
        <w:jc w:val="both"/>
        <w:rPr>
          <w:rFonts w:cs="Arial"/>
          <w:sz w:val="20"/>
        </w:rPr>
      </w:pPr>
      <w:r>
        <w:rPr>
          <w:rFonts w:cs="Arial"/>
          <w:sz w:val="20"/>
        </w:rPr>
        <w:t>Vorstand</w:t>
      </w:r>
      <w:r w:rsidR="000911B1">
        <w:rPr>
          <w:rFonts w:cs="Arial"/>
          <w:sz w:val="20"/>
        </w:rPr>
        <w:t>:</w:t>
      </w:r>
    </w:p>
    <w:p w:rsidR="000911B1" w:rsidRDefault="000911B1" w:rsidP="000911B1">
      <w:pPr>
        <w:numPr>
          <w:ilvl w:val="2"/>
          <w:numId w:val="2"/>
        </w:numPr>
        <w:spacing w:line="260" w:lineRule="exact"/>
        <w:ind w:right="-3"/>
        <w:jc w:val="both"/>
        <w:rPr>
          <w:rFonts w:cs="Arial"/>
          <w:sz w:val="20"/>
        </w:rPr>
      </w:pPr>
      <w:r>
        <w:rPr>
          <w:rFonts w:cs="Arial"/>
          <w:sz w:val="20"/>
        </w:rPr>
        <w:t>Wer sich für den Fakultätsrat zur Wahl stellen lassen will, soll sich bitte im Dekanat in die entsprechende Liste eintragen. Sarah T. und Matthias H. stellen sich höchstwahrscheinlich wieder zur Wahl.</w:t>
      </w:r>
    </w:p>
    <w:p w:rsidR="000911B1" w:rsidRDefault="000911B1" w:rsidP="000911B1">
      <w:pPr>
        <w:numPr>
          <w:ilvl w:val="2"/>
          <w:numId w:val="2"/>
        </w:numPr>
        <w:spacing w:line="260" w:lineRule="exact"/>
        <w:ind w:right="-3"/>
        <w:jc w:val="both"/>
        <w:rPr>
          <w:rFonts w:cs="Arial"/>
          <w:sz w:val="20"/>
        </w:rPr>
      </w:pPr>
      <w:r>
        <w:rPr>
          <w:rFonts w:cs="Arial"/>
          <w:sz w:val="20"/>
        </w:rPr>
        <w:t xml:space="preserve">Für </w:t>
      </w:r>
      <w:proofErr w:type="spellStart"/>
      <w:r>
        <w:rPr>
          <w:rFonts w:cs="Arial"/>
          <w:sz w:val="20"/>
        </w:rPr>
        <w:t>Fachschaftsgottesdienste</w:t>
      </w:r>
      <w:proofErr w:type="spellEnd"/>
      <w:r>
        <w:rPr>
          <w:rFonts w:cs="Arial"/>
          <w:sz w:val="20"/>
        </w:rPr>
        <w:t xml:space="preserve"> muss mehr Werbung in den Veranstaltungen gemacht werden.</w:t>
      </w:r>
    </w:p>
    <w:p w:rsidR="000911B1" w:rsidRDefault="000911B1" w:rsidP="000911B1">
      <w:pPr>
        <w:numPr>
          <w:ilvl w:val="3"/>
          <w:numId w:val="2"/>
        </w:numPr>
        <w:spacing w:line="260" w:lineRule="exact"/>
        <w:ind w:right="-3"/>
        <w:jc w:val="both"/>
        <w:rPr>
          <w:rFonts w:cs="Arial"/>
          <w:sz w:val="20"/>
        </w:rPr>
      </w:pPr>
      <w:r>
        <w:rPr>
          <w:rFonts w:cs="Arial"/>
          <w:sz w:val="20"/>
        </w:rPr>
        <w:t>Im nächsten Semester: Anderer Wochentag?</w:t>
      </w:r>
    </w:p>
    <w:p w:rsidR="000911B1" w:rsidRPr="000911B1" w:rsidRDefault="007C2EE0" w:rsidP="000911B1">
      <w:pPr>
        <w:numPr>
          <w:ilvl w:val="1"/>
          <w:numId w:val="2"/>
        </w:numPr>
        <w:spacing w:line="260" w:lineRule="exact"/>
        <w:ind w:right="-3"/>
        <w:jc w:val="both"/>
        <w:rPr>
          <w:rFonts w:cs="Arial"/>
          <w:sz w:val="20"/>
        </w:rPr>
      </w:pPr>
      <w:r>
        <w:rPr>
          <w:rFonts w:cs="Arial"/>
          <w:sz w:val="20"/>
        </w:rPr>
        <w:t>Finanzen</w:t>
      </w:r>
      <w:r w:rsidR="000911B1">
        <w:rPr>
          <w:rFonts w:cs="Arial"/>
          <w:sz w:val="20"/>
        </w:rPr>
        <w:t>: Nichts neues.</w:t>
      </w:r>
    </w:p>
    <w:p w:rsidR="007C2EE0" w:rsidRDefault="007C2EE0" w:rsidP="007C2EE0">
      <w:pPr>
        <w:numPr>
          <w:ilvl w:val="1"/>
          <w:numId w:val="2"/>
        </w:numPr>
        <w:spacing w:line="260" w:lineRule="exact"/>
        <w:ind w:right="-3"/>
        <w:jc w:val="both"/>
        <w:rPr>
          <w:rFonts w:cs="Arial"/>
          <w:sz w:val="20"/>
        </w:rPr>
      </w:pPr>
      <w:r>
        <w:rPr>
          <w:rFonts w:cs="Arial"/>
          <w:sz w:val="20"/>
        </w:rPr>
        <w:t>Veranstaltungen</w:t>
      </w:r>
      <w:r w:rsidR="006B0218">
        <w:rPr>
          <w:rFonts w:cs="Arial"/>
          <w:sz w:val="20"/>
        </w:rPr>
        <w:t>:</w:t>
      </w:r>
      <w:r w:rsidR="001924C8">
        <w:rPr>
          <w:rFonts w:cs="Arial"/>
          <w:sz w:val="20"/>
        </w:rPr>
        <w:t xml:space="preserve"> s. TOP 3.</w:t>
      </w:r>
    </w:p>
    <w:p w:rsidR="000911B1" w:rsidRDefault="007C2EE0" w:rsidP="007C2EE0">
      <w:pPr>
        <w:numPr>
          <w:ilvl w:val="1"/>
          <w:numId w:val="2"/>
        </w:numPr>
        <w:spacing w:line="260" w:lineRule="exact"/>
        <w:ind w:right="-3"/>
        <w:jc w:val="both"/>
        <w:rPr>
          <w:rFonts w:cs="Arial"/>
          <w:sz w:val="20"/>
        </w:rPr>
      </w:pPr>
      <w:r>
        <w:rPr>
          <w:rFonts w:cs="Arial"/>
          <w:sz w:val="20"/>
        </w:rPr>
        <w:t>Beratung</w:t>
      </w:r>
      <w:r w:rsidR="000911B1">
        <w:rPr>
          <w:rFonts w:cs="Arial"/>
          <w:sz w:val="20"/>
        </w:rPr>
        <w:t>:</w:t>
      </w:r>
    </w:p>
    <w:p w:rsidR="000911B1" w:rsidRDefault="000911B1" w:rsidP="000911B1">
      <w:pPr>
        <w:numPr>
          <w:ilvl w:val="2"/>
          <w:numId w:val="2"/>
        </w:numPr>
        <w:spacing w:line="260" w:lineRule="exact"/>
        <w:ind w:right="-3"/>
        <w:jc w:val="both"/>
        <w:rPr>
          <w:rFonts w:cs="Arial"/>
          <w:sz w:val="20"/>
        </w:rPr>
      </w:pPr>
      <w:r>
        <w:rPr>
          <w:rFonts w:cs="Arial"/>
          <w:sz w:val="20"/>
        </w:rPr>
        <w:t xml:space="preserve">Anfragen kommen eher per E-Mail oder über </w:t>
      </w:r>
      <w:proofErr w:type="spellStart"/>
      <w:r>
        <w:rPr>
          <w:rFonts w:cs="Arial"/>
          <w:sz w:val="20"/>
        </w:rPr>
        <w:t>Social</w:t>
      </w:r>
      <w:proofErr w:type="spellEnd"/>
      <w:r>
        <w:rPr>
          <w:rFonts w:cs="Arial"/>
          <w:sz w:val="20"/>
        </w:rPr>
        <w:t>-Media, seltener persönlich.</w:t>
      </w:r>
    </w:p>
    <w:p w:rsidR="007C2EE0" w:rsidRDefault="000911B1" w:rsidP="000911B1">
      <w:pPr>
        <w:numPr>
          <w:ilvl w:val="2"/>
          <w:numId w:val="2"/>
        </w:numPr>
        <w:spacing w:line="260" w:lineRule="exact"/>
        <w:ind w:right="-3"/>
        <w:jc w:val="both"/>
        <w:rPr>
          <w:rFonts w:cs="Arial"/>
          <w:sz w:val="20"/>
        </w:rPr>
      </w:pPr>
      <w:r>
        <w:rPr>
          <w:rFonts w:cs="Arial"/>
          <w:sz w:val="20"/>
        </w:rPr>
        <w:t>Im Moment herrscht wenig bis gar kein Beratungsbedarf.</w:t>
      </w:r>
    </w:p>
    <w:p w:rsidR="001924C8" w:rsidRDefault="001924C8" w:rsidP="007C2EE0">
      <w:pPr>
        <w:numPr>
          <w:ilvl w:val="1"/>
          <w:numId w:val="2"/>
        </w:numPr>
        <w:spacing w:line="260" w:lineRule="exact"/>
        <w:ind w:right="-3"/>
        <w:jc w:val="both"/>
        <w:rPr>
          <w:rFonts w:cs="Arial"/>
          <w:sz w:val="20"/>
        </w:rPr>
      </w:pPr>
      <w:r>
        <w:rPr>
          <w:rFonts w:cs="Arial"/>
          <w:sz w:val="20"/>
        </w:rPr>
        <w:t>Fakultätsrat: Sitzt morgen erst.</w:t>
      </w:r>
    </w:p>
    <w:p w:rsidR="007C2EE0" w:rsidRDefault="007C2EE0" w:rsidP="007C2EE0">
      <w:pPr>
        <w:numPr>
          <w:ilvl w:val="1"/>
          <w:numId w:val="2"/>
        </w:numPr>
        <w:spacing w:line="260" w:lineRule="exact"/>
        <w:ind w:right="-3"/>
        <w:jc w:val="both"/>
        <w:rPr>
          <w:rFonts w:cs="Arial"/>
          <w:sz w:val="20"/>
        </w:rPr>
      </w:pPr>
      <w:r>
        <w:rPr>
          <w:rFonts w:cs="Arial"/>
          <w:sz w:val="20"/>
        </w:rPr>
        <w:t>Institutsvorstandssitzung</w:t>
      </w:r>
      <w:r w:rsidR="001924C8">
        <w:rPr>
          <w:rFonts w:cs="Arial"/>
          <w:sz w:val="20"/>
        </w:rPr>
        <w:t>:</w:t>
      </w:r>
    </w:p>
    <w:p w:rsidR="001924C8" w:rsidRDefault="001924C8" w:rsidP="001924C8">
      <w:pPr>
        <w:numPr>
          <w:ilvl w:val="2"/>
          <w:numId w:val="2"/>
        </w:numPr>
        <w:spacing w:line="260" w:lineRule="exact"/>
        <w:ind w:right="-3"/>
        <w:jc w:val="both"/>
        <w:rPr>
          <w:rFonts w:cs="Arial"/>
          <w:sz w:val="20"/>
        </w:rPr>
      </w:pPr>
      <w:r>
        <w:rPr>
          <w:rFonts w:cs="Arial"/>
          <w:sz w:val="20"/>
        </w:rPr>
        <w:t xml:space="preserve">Die </w:t>
      </w:r>
      <w:proofErr w:type="spellStart"/>
      <w:r>
        <w:rPr>
          <w:rFonts w:cs="Arial"/>
          <w:sz w:val="20"/>
        </w:rPr>
        <w:t>homepage</w:t>
      </w:r>
      <w:proofErr w:type="spellEnd"/>
      <w:r>
        <w:rPr>
          <w:rFonts w:cs="Arial"/>
          <w:sz w:val="20"/>
        </w:rPr>
        <w:t xml:space="preserve"> wird von Herrn Vach (mit einer 25% Stelle) erneuert.</w:t>
      </w:r>
    </w:p>
    <w:p w:rsidR="007C2EE0" w:rsidRDefault="007C2EE0" w:rsidP="007C2EE0">
      <w:pPr>
        <w:numPr>
          <w:ilvl w:val="1"/>
          <w:numId w:val="2"/>
        </w:numPr>
        <w:spacing w:line="260" w:lineRule="exact"/>
        <w:ind w:right="-3"/>
        <w:jc w:val="both"/>
        <w:rPr>
          <w:rFonts w:cs="Arial"/>
          <w:sz w:val="20"/>
        </w:rPr>
      </w:pPr>
      <w:r>
        <w:rPr>
          <w:rFonts w:cs="Arial"/>
          <w:sz w:val="20"/>
        </w:rPr>
        <w:t>Internet</w:t>
      </w:r>
      <w:r w:rsidR="006B0218">
        <w:rPr>
          <w:rFonts w:cs="Arial"/>
          <w:sz w:val="20"/>
        </w:rPr>
        <w:t>:</w:t>
      </w:r>
    </w:p>
    <w:p w:rsidR="006B0218" w:rsidRDefault="006B0218" w:rsidP="006B0218">
      <w:pPr>
        <w:numPr>
          <w:ilvl w:val="2"/>
          <w:numId w:val="2"/>
        </w:numPr>
        <w:spacing w:line="260" w:lineRule="exact"/>
        <w:ind w:right="-3"/>
        <w:jc w:val="both"/>
        <w:rPr>
          <w:rFonts w:cs="Arial"/>
          <w:sz w:val="20"/>
        </w:rPr>
      </w:pPr>
      <w:r>
        <w:rPr>
          <w:rFonts w:cs="Arial"/>
          <w:sz w:val="20"/>
        </w:rPr>
        <w:t>Es soll nochmal Werbung für das Blockseminar von Frau Konz (</w:t>
      </w:r>
      <w:proofErr w:type="spellStart"/>
      <w:r>
        <w:rPr>
          <w:rFonts w:cs="Arial"/>
          <w:sz w:val="20"/>
        </w:rPr>
        <w:t>Essop</w:t>
      </w:r>
      <w:proofErr w:type="spellEnd"/>
      <w:r>
        <w:rPr>
          <w:rFonts w:cs="Arial"/>
          <w:sz w:val="20"/>
        </w:rPr>
        <w:t xml:space="preserve"> Brothers) gemacht werden.</w:t>
      </w:r>
    </w:p>
    <w:p w:rsidR="006B0218" w:rsidRDefault="006B0218" w:rsidP="006B0218">
      <w:pPr>
        <w:numPr>
          <w:ilvl w:val="2"/>
          <w:numId w:val="2"/>
        </w:numPr>
        <w:spacing w:line="260" w:lineRule="exact"/>
        <w:ind w:right="-3"/>
        <w:jc w:val="both"/>
        <w:rPr>
          <w:rFonts w:cs="Arial"/>
          <w:sz w:val="20"/>
        </w:rPr>
      </w:pPr>
      <w:r>
        <w:rPr>
          <w:rFonts w:cs="Arial"/>
          <w:sz w:val="20"/>
        </w:rPr>
        <w:t>Nach und nach sollen die Teams bei Instagram vorgestellt werden.</w:t>
      </w:r>
    </w:p>
    <w:p w:rsidR="006B0218" w:rsidRDefault="006B0218" w:rsidP="006B0218">
      <w:pPr>
        <w:numPr>
          <w:ilvl w:val="2"/>
          <w:numId w:val="2"/>
        </w:numPr>
        <w:spacing w:line="260" w:lineRule="exact"/>
        <w:ind w:right="-3"/>
        <w:jc w:val="both"/>
        <w:rPr>
          <w:rFonts w:cs="Arial"/>
          <w:sz w:val="20"/>
        </w:rPr>
      </w:pPr>
      <w:r>
        <w:rPr>
          <w:rFonts w:cs="Arial"/>
          <w:sz w:val="20"/>
        </w:rPr>
        <w:t>Es wird in nächster Zeit kräftig Werbung für den Cocktailstand gemacht.</w:t>
      </w:r>
    </w:p>
    <w:p w:rsidR="000911B1" w:rsidRDefault="007C2EE0" w:rsidP="007C2EE0">
      <w:pPr>
        <w:numPr>
          <w:ilvl w:val="1"/>
          <w:numId w:val="2"/>
        </w:numPr>
        <w:spacing w:line="260" w:lineRule="exact"/>
        <w:ind w:right="-3"/>
        <w:jc w:val="both"/>
        <w:rPr>
          <w:rFonts w:cs="Arial"/>
          <w:sz w:val="20"/>
        </w:rPr>
      </w:pPr>
      <w:r>
        <w:rPr>
          <w:rFonts w:cs="Arial"/>
          <w:sz w:val="20"/>
        </w:rPr>
        <w:t>Frühstück</w:t>
      </w:r>
      <w:r w:rsidR="000911B1">
        <w:rPr>
          <w:rFonts w:cs="Arial"/>
          <w:sz w:val="20"/>
        </w:rPr>
        <w:t>:</w:t>
      </w:r>
    </w:p>
    <w:p w:rsidR="007C2EE0" w:rsidRDefault="000911B1" w:rsidP="000911B1">
      <w:pPr>
        <w:numPr>
          <w:ilvl w:val="2"/>
          <w:numId w:val="2"/>
        </w:numPr>
        <w:spacing w:line="260" w:lineRule="exact"/>
        <w:ind w:right="-3"/>
        <w:jc w:val="both"/>
        <w:rPr>
          <w:rFonts w:cs="Arial"/>
          <w:sz w:val="20"/>
        </w:rPr>
      </w:pPr>
      <w:r>
        <w:rPr>
          <w:rFonts w:cs="Arial"/>
          <w:sz w:val="20"/>
        </w:rPr>
        <w:t>Beteiligung ist wieder gestiegen.</w:t>
      </w:r>
    </w:p>
    <w:p w:rsidR="000911B1" w:rsidRPr="006B0218" w:rsidRDefault="000911B1" w:rsidP="000911B1">
      <w:pPr>
        <w:numPr>
          <w:ilvl w:val="2"/>
          <w:numId w:val="2"/>
        </w:numPr>
        <w:spacing w:line="260" w:lineRule="exact"/>
        <w:ind w:right="-3"/>
        <w:jc w:val="both"/>
        <w:rPr>
          <w:rFonts w:cs="Arial"/>
          <w:sz w:val="20"/>
          <w:highlight w:val="yellow"/>
        </w:rPr>
      </w:pPr>
      <w:r w:rsidRPr="006B0218">
        <w:rPr>
          <w:rFonts w:cs="Arial"/>
          <w:sz w:val="20"/>
          <w:highlight w:val="yellow"/>
        </w:rPr>
        <w:lastRenderedPageBreak/>
        <w:t xml:space="preserve">Der Tisch soll bitte </w:t>
      </w:r>
      <w:r w:rsidRPr="006B0218">
        <w:rPr>
          <w:rFonts w:cs="Arial"/>
          <w:b/>
          <w:bCs/>
          <w:sz w:val="20"/>
          <w:highlight w:val="yellow"/>
        </w:rPr>
        <w:t>sauber</w:t>
      </w:r>
      <w:r w:rsidRPr="006B0218">
        <w:rPr>
          <w:rFonts w:cs="Arial"/>
          <w:sz w:val="20"/>
          <w:highlight w:val="yellow"/>
        </w:rPr>
        <w:t xml:space="preserve"> (besonders montags abends vor dem Frühstück!) hinterlassen werden.</w:t>
      </w:r>
    </w:p>
    <w:p w:rsidR="000911B1" w:rsidRDefault="000911B1" w:rsidP="000911B1">
      <w:pPr>
        <w:numPr>
          <w:ilvl w:val="2"/>
          <w:numId w:val="2"/>
        </w:numPr>
        <w:spacing w:line="260" w:lineRule="exact"/>
        <w:ind w:right="-3"/>
        <w:jc w:val="both"/>
        <w:rPr>
          <w:rFonts w:cs="Arial"/>
          <w:sz w:val="20"/>
        </w:rPr>
      </w:pPr>
      <w:r>
        <w:rPr>
          <w:rFonts w:cs="Arial"/>
          <w:sz w:val="20"/>
        </w:rPr>
        <w:t>Die Spülmaschine muss montags angestellt werden, damit dienstags morgens genug Teller/Messer/etc. zur Verfügung stehen.</w:t>
      </w:r>
    </w:p>
    <w:p w:rsidR="006B0218" w:rsidRDefault="006B0218" w:rsidP="000911B1">
      <w:pPr>
        <w:numPr>
          <w:ilvl w:val="2"/>
          <w:numId w:val="2"/>
        </w:numPr>
        <w:spacing w:line="260" w:lineRule="exact"/>
        <w:ind w:right="-3"/>
        <w:jc w:val="both"/>
        <w:rPr>
          <w:rFonts w:cs="Arial"/>
          <w:sz w:val="20"/>
        </w:rPr>
      </w:pPr>
      <w:r>
        <w:rPr>
          <w:rFonts w:cs="Arial"/>
          <w:sz w:val="20"/>
        </w:rPr>
        <w:t>Obst und Gemüse vom Frühstück soll bitte spätestens donnerstags entsorgt werden.</w:t>
      </w:r>
    </w:p>
    <w:p w:rsidR="007C2EE0" w:rsidRDefault="007C2EE0" w:rsidP="007C2EE0">
      <w:pPr>
        <w:numPr>
          <w:ilvl w:val="1"/>
          <w:numId w:val="2"/>
        </w:numPr>
        <w:spacing w:line="260" w:lineRule="exact"/>
        <w:ind w:right="-3"/>
        <w:jc w:val="both"/>
        <w:rPr>
          <w:rFonts w:cs="Arial"/>
          <w:sz w:val="20"/>
        </w:rPr>
      </w:pPr>
      <w:proofErr w:type="spellStart"/>
      <w:r>
        <w:rPr>
          <w:rFonts w:cs="Arial"/>
          <w:sz w:val="20"/>
        </w:rPr>
        <w:t>Zeugwart</w:t>
      </w:r>
      <w:proofErr w:type="spellEnd"/>
      <w:r w:rsidR="006B0218">
        <w:rPr>
          <w:rFonts w:cs="Arial"/>
          <w:sz w:val="20"/>
        </w:rPr>
        <w:t>:</w:t>
      </w:r>
    </w:p>
    <w:p w:rsidR="006B0218" w:rsidRPr="006B0218" w:rsidRDefault="006B0218" w:rsidP="006B0218">
      <w:pPr>
        <w:numPr>
          <w:ilvl w:val="2"/>
          <w:numId w:val="2"/>
        </w:numPr>
        <w:spacing w:line="260" w:lineRule="exact"/>
        <w:ind w:right="-3"/>
        <w:jc w:val="both"/>
        <w:rPr>
          <w:rFonts w:cs="Arial"/>
          <w:sz w:val="20"/>
        </w:rPr>
      </w:pPr>
      <w:r>
        <w:rPr>
          <w:rFonts w:cs="Arial"/>
          <w:sz w:val="20"/>
        </w:rPr>
        <w:t xml:space="preserve">Die Kaffeemaschine muss entkalkt werden. </w:t>
      </w:r>
      <w:r w:rsidRPr="006B0218">
        <w:rPr>
          <w:rFonts w:cs="Arial"/>
          <w:sz w:val="20"/>
        </w:rPr>
        <w:sym w:font="Wingdings" w:char="F0E0"/>
      </w:r>
      <w:r>
        <w:rPr>
          <w:rFonts w:cs="Arial"/>
          <w:b/>
          <w:bCs/>
          <w:sz w:val="20"/>
        </w:rPr>
        <w:t>Laura</w:t>
      </w:r>
    </w:p>
    <w:p w:rsidR="006B0218" w:rsidRDefault="006B0218" w:rsidP="006B0218">
      <w:pPr>
        <w:numPr>
          <w:ilvl w:val="2"/>
          <w:numId w:val="2"/>
        </w:numPr>
        <w:spacing w:line="260" w:lineRule="exact"/>
        <w:ind w:right="-3"/>
        <w:jc w:val="both"/>
        <w:rPr>
          <w:rFonts w:cs="Arial"/>
          <w:sz w:val="20"/>
        </w:rPr>
      </w:pPr>
      <w:r>
        <w:rPr>
          <w:rFonts w:cs="Arial"/>
          <w:sz w:val="20"/>
        </w:rPr>
        <w:t xml:space="preserve">Es wird bereits neuer Saft gebraucht. </w:t>
      </w:r>
      <w:r w:rsidRPr="000911B1">
        <w:rPr>
          <w:rFonts w:cs="Arial"/>
          <w:sz w:val="20"/>
        </w:rPr>
        <w:sym w:font="Wingdings" w:char="F0E0"/>
      </w:r>
      <w:r>
        <w:rPr>
          <w:rFonts w:cs="Arial"/>
          <w:b/>
          <w:bCs/>
          <w:sz w:val="20"/>
        </w:rPr>
        <w:t>Malte</w:t>
      </w:r>
      <w:r>
        <w:rPr>
          <w:rFonts w:cs="Arial"/>
          <w:sz w:val="20"/>
        </w:rPr>
        <w:t xml:space="preserve"> (oder </w:t>
      </w:r>
      <w:proofErr w:type="gramStart"/>
      <w:r>
        <w:rPr>
          <w:rFonts w:cs="Arial"/>
          <w:sz w:val="20"/>
        </w:rPr>
        <w:t>Flaschenpost?,</w:t>
      </w:r>
      <w:proofErr w:type="gramEnd"/>
      <w:r>
        <w:rPr>
          <w:rFonts w:cs="Arial"/>
          <w:sz w:val="20"/>
        </w:rPr>
        <w:t xml:space="preserve"> s. TOP 4)</w:t>
      </w:r>
    </w:p>
    <w:p w:rsidR="006B0218" w:rsidRPr="006B0218" w:rsidRDefault="006B0218" w:rsidP="006B0218">
      <w:pPr>
        <w:numPr>
          <w:ilvl w:val="2"/>
          <w:numId w:val="2"/>
        </w:numPr>
        <w:spacing w:line="260" w:lineRule="exact"/>
        <w:ind w:right="-3"/>
        <w:jc w:val="both"/>
        <w:rPr>
          <w:rFonts w:cs="Arial"/>
          <w:sz w:val="20"/>
        </w:rPr>
      </w:pPr>
      <w:r>
        <w:rPr>
          <w:rFonts w:cs="Arial"/>
          <w:sz w:val="20"/>
        </w:rPr>
        <w:t>Die Fachschaft kath. Theologie hat IKEA-Lacktische abzugeben, diese werden von uns für den neuen Eierkocher, Toaster und die Kaffeemaschine genutzt werden.</w:t>
      </w:r>
    </w:p>
    <w:p w:rsidR="0077342F" w:rsidRDefault="007C2EE0" w:rsidP="00573B15">
      <w:pPr>
        <w:numPr>
          <w:ilvl w:val="1"/>
          <w:numId w:val="2"/>
        </w:numPr>
        <w:spacing w:line="260" w:lineRule="exact"/>
        <w:ind w:right="-3"/>
        <w:jc w:val="both"/>
        <w:rPr>
          <w:rFonts w:cs="Arial"/>
          <w:sz w:val="20"/>
        </w:rPr>
      </w:pPr>
      <w:r>
        <w:rPr>
          <w:rFonts w:cs="Arial"/>
          <w:sz w:val="20"/>
        </w:rPr>
        <w:t>ESG-Kontakt</w:t>
      </w:r>
      <w:r w:rsidR="001924C8">
        <w:rPr>
          <w:rFonts w:cs="Arial"/>
          <w:sz w:val="20"/>
        </w:rPr>
        <w:t>:</w:t>
      </w:r>
    </w:p>
    <w:p w:rsidR="001924C8" w:rsidRDefault="001924C8" w:rsidP="001924C8">
      <w:pPr>
        <w:numPr>
          <w:ilvl w:val="2"/>
          <w:numId w:val="2"/>
        </w:numPr>
        <w:spacing w:line="260" w:lineRule="exact"/>
        <w:ind w:right="-3"/>
        <w:jc w:val="both"/>
        <w:rPr>
          <w:rFonts w:cs="Arial"/>
          <w:sz w:val="20"/>
        </w:rPr>
      </w:pPr>
      <w:r>
        <w:rPr>
          <w:rFonts w:cs="Arial"/>
          <w:sz w:val="20"/>
        </w:rPr>
        <w:t>Viele interessante Veranstaltungen im Juni!</w:t>
      </w:r>
    </w:p>
    <w:p w:rsidR="001924C8" w:rsidRDefault="002C2A65" w:rsidP="002C2A65">
      <w:pPr>
        <w:numPr>
          <w:ilvl w:val="3"/>
          <w:numId w:val="2"/>
        </w:numPr>
        <w:spacing w:line="260" w:lineRule="exact"/>
        <w:ind w:right="-3"/>
        <w:jc w:val="both"/>
        <w:rPr>
          <w:rFonts w:cs="Arial"/>
          <w:sz w:val="20"/>
        </w:rPr>
      </w:pPr>
      <w:r>
        <w:rPr>
          <w:rFonts w:cs="Arial"/>
          <w:sz w:val="20"/>
        </w:rPr>
        <w:t>Sa, 15.06. Wanderung</w:t>
      </w:r>
    </w:p>
    <w:p w:rsidR="002C2A65" w:rsidRDefault="002C2A65" w:rsidP="002C2A65">
      <w:pPr>
        <w:numPr>
          <w:ilvl w:val="3"/>
          <w:numId w:val="2"/>
        </w:numPr>
        <w:spacing w:line="260" w:lineRule="exact"/>
        <w:ind w:right="-3"/>
        <w:jc w:val="both"/>
        <w:rPr>
          <w:rFonts w:cs="Arial"/>
          <w:sz w:val="20"/>
        </w:rPr>
      </w:pPr>
      <w:r>
        <w:rPr>
          <w:rFonts w:cs="Arial"/>
          <w:sz w:val="20"/>
        </w:rPr>
        <w:t xml:space="preserve">Mi, 19.06. bis So, 23.06. dt. ev. Kirchentag inkl. </w:t>
      </w:r>
      <w:proofErr w:type="spellStart"/>
      <w:r>
        <w:rPr>
          <w:rFonts w:cs="Arial"/>
          <w:sz w:val="20"/>
        </w:rPr>
        <w:t>Ruheoase</w:t>
      </w:r>
      <w:proofErr w:type="spellEnd"/>
      <w:r>
        <w:rPr>
          <w:rFonts w:cs="Arial"/>
          <w:sz w:val="20"/>
        </w:rPr>
        <w:t xml:space="preserve"> und Cocktailstand</w:t>
      </w:r>
    </w:p>
    <w:p w:rsidR="002C2A65" w:rsidRDefault="002C2A65" w:rsidP="002C2A65">
      <w:pPr>
        <w:numPr>
          <w:ilvl w:val="3"/>
          <w:numId w:val="2"/>
        </w:numPr>
        <w:spacing w:line="260" w:lineRule="exact"/>
        <w:ind w:right="-3"/>
        <w:jc w:val="both"/>
        <w:rPr>
          <w:rFonts w:cs="Arial"/>
          <w:sz w:val="20"/>
        </w:rPr>
      </w:pPr>
      <w:proofErr w:type="spellStart"/>
      <w:r>
        <w:rPr>
          <w:rFonts w:cs="Arial"/>
          <w:sz w:val="20"/>
        </w:rPr>
        <w:t>Fachschaftsgottesdienst</w:t>
      </w:r>
      <w:proofErr w:type="spellEnd"/>
      <w:r>
        <w:rPr>
          <w:rFonts w:cs="Arial"/>
          <w:sz w:val="20"/>
        </w:rPr>
        <w:t xml:space="preserve"> fand in einem sehr intimen und gemütlichen Rahmen statt.</w:t>
      </w:r>
    </w:p>
    <w:p w:rsidR="006B0218" w:rsidRDefault="006B0218" w:rsidP="00573B15">
      <w:pPr>
        <w:numPr>
          <w:ilvl w:val="1"/>
          <w:numId w:val="2"/>
        </w:numPr>
        <w:spacing w:line="260" w:lineRule="exact"/>
        <w:ind w:right="-3"/>
        <w:jc w:val="both"/>
        <w:rPr>
          <w:rFonts w:cs="Arial"/>
          <w:sz w:val="20"/>
        </w:rPr>
      </w:pPr>
      <w:r>
        <w:rPr>
          <w:rFonts w:cs="Arial"/>
          <w:sz w:val="20"/>
        </w:rPr>
        <w:t>FSRK:</w:t>
      </w:r>
    </w:p>
    <w:p w:rsidR="006B0218" w:rsidRDefault="006B0218" w:rsidP="006B0218">
      <w:pPr>
        <w:numPr>
          <w:ilvl w:val="2"/>
          <w:numId w:val="2"/>
        </w:numPr>
        <w:spacing w:line="260" w:lineRule="exact"/>
        <w:ind w:right="-3"/>
        <w:jc w:val="both"/>
        <w:rPr>
          <w:rFonts w:cs="Arial"/>
          <w:sz w:val="20"/>
        </w:rPr>
      </w:pPr>
      <w:proofErr w:type="spellStart"/>
      <w:r>
        <w:rPr>
          <w:rFonts w:cs="Arial"/>
          <w:sz w:val="20"/>
        </w:rPr>
        <w:t>SoWi</w:t>
      </w:r>
      <w:proofErr w:type="spellEnd"/>
      <w:r>
        <w:rPr>
          <w:rFonts w:cs="Arial"/>
          <w:sz w:val="20"/>
        </w:rPr>
        <w:t xml:space="preserve"> und Bauwesen machen im </w:t>
      </w:r>
      <w:proofErr w:type="spellStart"/>
      <w:r>
        <w:rPr>
          <w:rFonts w:cs="Arial"/>
          <w:sz w:val="20"/>
        </w:rPr>
        <w:t>WiSe</w:t>
      </w:r>
      <w:proofErr w:type="spellEnd"/>
      <w:r>
        <w:rPr>
          <w:rFonts w:cs="Arial"/>
          <w:sz w:val="20"/>
        </w:rPr>
        <w:t xml:space="preserve"> (Nov/Dez) </w:t>
      </w:r>
      <w:proofErr w:type="spellStart"/>
      <w:r>
        <w:rPr>
          <w:rFonts w:cs="Arial"/>
          <w:sz w:val="20"/>
        </w:rPr>
        <w:t>Fachschaftsparties</w:t>
      </w:r>
      <w:proofErr w:type="spellEnd"/>
      <w:r>
        <w:rPr>
          <w:rFonts w:cs="Arial"/>
          <w:sz w:val="20"/>
        </w:rPr>
        <w:t>.</w:t>
      </w:r>
    </w:p>
    <w:p w:rsidR="001924C8" w:rsidRDefault="001924C8" w:rsidP="006B0218">
      <w:pPr>
        <w:numPr>
          <w:ilvl w:val="2"/>
          <w:numId w:val="2"/>
        </w:numPr>
        <w:spacing w:line="260" w:lineRule="exact"/>
        <w:ind w:right="-3"/>
        <w:jc w:val="both"/>
        <w:rPr>
          <w:rFonts w:cs="Arial"/>
          <w:sz w:val="20"/>
        </w:rPr>
      </w:pPr>
      <w:r>
        <w:rPr>
          <w:rFonts w:cs="Arial"/>
          <w:sz w:val="20"/>
        </w:rPr>
        <w:t>Die FSRK hat eine neue Website.</w:t>
      </w:r>
    </w:p>
    <w:p w:rsidR="001924C8" w:rsidRDefault="001924C8" w:rsidP="006B0218">
      <w:pPr>
        <w:numPr>
          <w:ilvl w:val="2"/>
          <w:numId w:val="2"/>
        </w:numPr>
        <w:spacing w:line="260" w:lineRule="exact"/>
        <w:ind w:right="-3"/>
        <w:jc w:val="both"/>
        <w:rPr>
          <w:rFonts w:cs="Arial"/>
          <w:sz w:val="20"/>
        </w:rPr>
      </w:pPr>
      <w:r>
        <w:rPr>
          <w:rFonts w:cs="Arial"/>
          <w:sz w:val="20"/>
        </w:rPr>
        <w:t xml:space="preserve">Der Verfügungsmitteltopf geht in der nächsten FSRK-Sitzung in die letzte Abstimmung. Geld für </w:t>
      </w:r>
      <w:proofErr w:type="spellStart"/>
      <w:r>
        <w:rPr>
          <w:rFonts w:cs="Arial"/>
          <w:sz w:val="20"/>
        </w:rPr>
        <w:t>Parties</w:t>
      </w:r>
      <w:proofErr w:type="spellEnd"/>
      <w:r>
        <w:rPr>
          <w:rFonts w:cs="Arial"/>
          <w:sz w:val="20"/>
        </w:rPr>
        <w:t xml:space="preserve"> darf zweckgebunden zurückgelegt werden.</w:t>
      </w:r>
    </w:p>
    <w:p w:rsidR="001924C8" w:rsidRDefault="001924C8" w:rsidP="006B0218">
      <w:pPr>
        <w:numPr>
          <w:ilvl w:val="2"/>
          <w:numId w:val="2"/>
        </w:numPr>
        <w:spacing w:line="260" w:lineRule="exact"/>
        <w:ind w:right="-3"/>
        <w:jc w:val="both"/>
        <w:rPr>
          <w:rFonts w:cs="Arial"/>
          <w:sz w:val="20"/>
        </w:rPr>
      </w:pPr>
      <w:r>
        <w:rPr>
          <w:rFonts w:cs="Arial"/>
          <w:sz w:val="20"/>
        </w:rPr>
        <w:t>Ende Juni/Anfang Juli wird es eine Finanz-FSRK inkl. Besprechung der Haushaltsbudgetierung und des Verfügungsmitteltopf geben.</w:t>
      </w:r>
    </w:p>
    <w:p w:rsidR="001924C8" w:rsidRDefault="001924C8" w:rsidP="006B0218">
      <w:pPr>
        <w:numPr>
          <w:ilvl w:val="2"/>
          <w:numId w:val="2"/>
        </w:numPr>
        <w:spacing w:line="260" w:lineRule="exact"/>
        <w:ind w:right="-3"/>
        <w:jc w:val="both"/>
        <w:rPr>
          <w:rFonts w:cs="Arial"/>
          <w:sz w:val="20"/>
        </w:rPr>
      </w:pPr>
      <w:r>
        <w:rPr>
          <w:rFonts w:cs="Arial"/>
          <w:sz w:val="20"/>
        </w:rPr>
        <w:t>Matthias S. vertritt Julia bei der Sitzung am 05.06.2019 um 16 Uhr. Matthias v. Westerholt begleitet ihn (zu dieser oder der nächsten Sitzung) und stellt sich kurz vor.</w:t>
      </w:r>
    </w:p>
    <w:p w:rsidR="002470EF" w:rsidRPr="006B0218" w:rsidRDefault="002470EF" w:rsidP="002470EF">
      <w:pPr>
        <w:spacing w:line="260" w:lineRule="exact"/>
        <w:ind w:right="-3"/>
        <w:jc w:val="both"/>
        <w:rPr>
          <w:rFonts w:cs="Arial"/>
          <w:sz w:val="20"/>
        </w:rPr>
      </w:pPr>
    </w:p>
    <w:p w:rsidR="00573B15" w:rsidRDefault="0068383B" w:rsidP="00573B15">
      <w:pPr>
        <w:numPr>
          <w:ilvl w:val="0"/>
          <w:numId w:val="2"/>
        </w:numPr>
        <w:spacing w:line="260" w:lineRule="exact"/>
        <w:ind w:right="-3"/>
        <w:jc w:val="both"/>
        <w:rPr>
          <w:rFonts w:cs="Arial"/>
          <w:b/>
          <w:sz w:val="20"/>
        </w:rPr>
      </w:pPr>
      <w:r>
        <w:rPr>
          <w:rFonts w:cs="Arial"/>
          <w:b/>
          <w:sz w:val="20"/>
        </w:rPr>
        <w:t>Cocktailstand</w:t>
      </w:r>
    </w:p>
    <w:p w:rsidR="00573B15" w:rsidRDefault="002C2A65" w:rsidP="002C2A65">
      <w:pPr>
        <w:pStyle w:val="Listenabsatz"/>
        <w:numPr>
          <w:ilvl w:val="0"/>
          <w:numId w:val="9"/>
        </w:numPr>
        <w:spacing w:line="260" w:lineRule="exact"/>
        <w:ind w:right="-3"/>
        <w:jc w:val="both"/>
        <w:rPr>
          <w:rFonts w:cs="Arial"/>
          <w:bCs/>
          <w:sz w:val="20"/>
        </w:rPr>
      </w:pPr>
      <w:r w:rsidRPr="002C2A65">
        <w:rPr>
          <w:rFonts w:cs="Arial"/>
          <w:bCs/>
          <w:sz w:val="20"/>
        </w:rPr>
        <w:t>Donnerstags haben wir ein großes Personalproblem</w:t>
      </w:r>
      <w:r>
        <w:rPr>
          <w:rFonts w:cs="Arial"/>
          <w:bCs/>
          <w:sz w:val="20"/>
        </w:rPr>
        <w:t>: Springer fehlen.</w:t>
      </w:r>
    </w:p>
    <w:p w:rsidR="002C2A65" w:rsidRPr="002C2A65" w:rsidRDefault="002C2A65" w:rsidP="002C2A65">
      <w:pPr>
        <w:pStyle w:val="Listenabsatz"/>
        <w:numPr>
          <w:ilvl w:val="1"/>
          <w:numId w:val="9"/>
        </w:numPr>
        <w:spacing w:line="260" w:lineRule="exact"/>
        <w:ind w:right="-3"/>
        <w:jc w:val="both"/>
        <w:rPr>
          <w:rFonts w:cs="Arial"/>
          <w:bCs/>
          <w:sz w:val="20"/>
        </w:rPr>
      </w:pPr>
      <w:r>
        <w:rPr>
          <w:rFonts w:cs="Arial"/>
          <w:bCs/>
          <w:sz w:val="20"/>
        </w:rPr>
        <w:t xml:space="preserve">Abstimmung: Soll der Cocktailstand dementsprechend nur dienstags und mittwochs stattfinden? </w:t>
      </w:r>
      <w:r w:rsidRPr="002C2A65">
        <w:rPr>
          <w:rFonts w:cs="Arial"/>
          <w:bCs/>
          <w:sz w:val="20"/>
        </w:rPr>
        <w:sym w:font="Wingdings" w:char="F0E0"/>
      </w:r>
      <w:r>
        <w:rPr>
          <w:rFonts w:cs="Arial"/>
          <w:b/>
          <w:sz w:val="20"/>
        </w:rPr>
        <w:t>Einstimmig</w:t>
      </w:r>
      <w:r w:rsidR="00FA3B39">
        <w:rPr>
          <w:rFonts w:cs="Arial"/>
          <w:b/>
          <w:sz w:val="20"/>
        </w:rPr>
        <w:t xml:space="preserve"> dafür</w:t>
      </w:r>
      <w:r>
        <w:rPr>
          <w:rFonts w:cs="Arial"/>
          <w:b/>
          <w:sz w:val="20"/>
        </w:rPr>
        <w:t>.</w:t>
      </w:r>
    </w:p>
    <w:p w:rsidR="002C2A65" w:rsidRDefault="002C2A65" w:rsidP="002C2A65">
      <w:pPr>
        <w:pStyle w:val="Listenabsatz"/>
        <w:numPr>
          <w:ilvl w:val="0"/>
          <w:numId w:val="9"/>
        </w:numPr>
        <w:spacing w:line="260" w:lineRule="exact"/>
        <w:ind w:right="-3"/>
        <w:jc w:val="both"/>
        <w:rPr>
          <w:rFonts w:cs="Arial"/>
          <w:bCs/>
          <w:sz w:val="20"/>
        </w:rPr>
      </w:pPr>
      <w:r>
        <w:rPr>
          <w:rFonts w:cs="Arial"/>
          <w:bCs/>
          <w:sz w:val="20"/>
        </w:rPr>
        <w:t xml:space="preserve">Matthias H. stellt aus den Einkäufen des letzten Jahres eine Liste zusammen. Vorher wird eine </w:t>
      </w:r>
      <w:r w:rsidRPr="002C2A65">
        <w:rPr>
          <w:rFonts w:cs="Arial"/>
          <w:b/>
          <w:sz w:val="20"/>
        </w:rPr>
        <w:t>Bestandaufnahme</w:t>
      </w:r>
      <w:r>
        <w:rPr>
          <w:rFonts w:cs="Arial"/>
          <w:bCs/>
          <w:sz w:val="20"/>
        </w:rPr>
        <w:t xml:space="preserve"> gemacht.</w:t>
      </w:r>
    </w:p>
    <w:p w:rsidR="002C2A65" w:rsidRDefault="002C2A65" w:rsidP="002C2A65">
      <w:pPr>
        <w:pStyle w:val="Listenabsatz"/>
        <w:numPr>
          <w:ilvl w:val="0"/>
          <w:numId w:val="9"/>
        </w:numPr>
        <w:spacing w:line="260" w:lineRule="exact"/>
        <w:ind w:right="-3"/>
        <w:jc w:val="both"/>
        <w:rPr>
          <w:rFonts w:cs="Arial"/>
          <w:bCs/>
          <w:sz w:val="20"/>
          <w:lang w:val="en-US"/>
        </w:rPr>
      </w:pPr>
      <w:proofErr w:type="spellStart"/>
      <w:r w:rsidRPr="002C2A65">
        <w:rPr>
          <w:rFonts w:cs="Arial"/>
          <w:bCs/>
          <w:sz w:val="20"/>
          <w:lang w:val="en-US"/>
        </w:rPr>
        <w:t>Als</w:t>
      </w:r>
      <w:proofErr w:type="spellEnd"/>
      <w:r w:rsidRPr="002C2A65">
        <w:rPr>
          <w:rFonts w:cs="Arial"/>
          <w:bCs/>
          <w:sz w:val="20"/>
          <w:lang w:val="en-US"/>
        </w:rPr>
        <w:t xml:space="preserve"> Cocktails </w:t>
      </w:r>
      <w:proofErr w:type="spellStart"/>
      <w:r w:rsidRPr="002C2A65">
        <w:rPr>
          <w:rFonts w:cs="Arial"/>
          <w:bCs/>
          <w:sz w:val="20"/>
          <w:lang w:val="en-US"/>
        </w:rPr>
        <w:t>werden</w:t>
      </w:r>
      <w:proofErr w:type="spellEnd"/>
      <w:r w:rsidRPr="002C2A65">
        <w:rPr>
          <w:rFonts w:cs="Arial"/>
          <w:bCs/>
          <w:sz w:val="20"/>
          <w:lang w:val="en-US"/>
        </w:rPr>
        <w:t xml:space="preserve"> </w:t>
      </w:r>
      <w:proofErr w:type="spellStart"/>
      <w:r w:rsidRPr="002C2A65">
        <w:rPr>
          <w:rFonts w:cs="Arial"/>
          <w:bCs/>
          <w:sz w:val="20"/>
          <w:lang w:val="en-US"/>
        </w:rPr>
        <w:t>angeboten</w:t>
      </w:r>
      <w:proofErr w:type="spellEnd"/>
      <w:r w:rsidRPr="002C2A65">
        <w:rPr>
          <w:rFonts w:cs="Arial"/>
          <w:bCs/>
          <w:sz w:val="20"/>
          <w:lang w:val="en-US"/>
        </w:rPr>
        <w:t xml:space="preserve">: Sex on the Beach, </w:t>
      </w:r>
      <w:proofErr w:type="spellStart"/>
      <w:r w:rsidRPr="002C2A65">
        <w:rPr>
          <w:rFonts w:cs="Arial"/>
          <w:bCs/>
          <w:sz w:val="20"/>
          <w:lang w:val="en-US"/>
        </w:rPr>
        <w:t>Solero</w:t>
      </w:r>
      <w:proofErr w:type="spellEnd"/>
      <w:r w:rsidRPr="002C2A65">
        <w:rPr>
          <w:rFonts w:cs="Arial"/>
          <w:bCs/>
          <w:sz w:val="20"/>
          <w:lang w:val="en-US"/>
        </w:rPr>
        <w:t>, Mojito, Gin Tonic</w:t>
      </w:r>
      <w:r>
        <w:rPr>
          <w:rFonts w:cs="Arial"/>
          <w:bCs/>
          <w:sz w:val="20"/>
          <w:lang w:val="en-US"/>
        </w:rPr>
        <w:t>.</w:t>
      </w:r>
    </w:p>
    <w:p w:rsidR="002C2A65" w:rsidRDefault="002C2A65" w:rsidP="002C2A65">
      <w:pPr>
        <w:pStyle w:val="Listenabsatz"/>
        <w:numPr>
          <w:ilvl w:val="0"/>
          <w:numId w:val="9"/>
        </w:numPr>
        <w:spacing w:line="260" w:lineRule="exact"/>
        <w:ind w:right="-3"/>
        <w:jc w:val="both"/>
        <w:rPr>
          <w:rFonts w:cs="Arial"/>
          <w:bCs/>
          <w:sz w:val="20"/>
        </w:rPr>
      </w:pPr>
      <w:r w:rsidRPr="00D97A42">
        <w:rPr>
          <w:rFonts w:cs="Arial"/>
          <w:bCs/>
          <w:sz w:val="20"/>
        </w:rPr>
        <w:t xml:space="preserve">Als </w:t>
      </w:r>
      <w:r w:rsidR="00D97A42" w:rsidRPr="00D97A42">
        <w:rPr>
          <w:rFonts w:cs="Arial"/>
          <w:bCs/>
          <w:sz w:val="20"/>
        </w:rPr>
        <w:t>a</w:t>
      </w:r>
      <w:r w:rsidRPr="00D97A42">
        <w:rPr>
          <w:rFonts w:cs="Arial"/>
          <w:bCs/>
          <w:sz w:val="20"/>
        </w:rPr>
        <w:t>lkoholfrei</w:t>
      </w:r>
      <w:r w:rsidR="00D97A42" w:rsidRPr="00D97A42">
        <w:rPr>
          <w:rFonts w:cs="Arial"/>
          <w:bCs/>
          <w:sz w:val="20"/>
        </w:rPr>
        <w:t xml:space="preserve">e Getränke werden angeboten: alle oben genannten Cocktails </w:t>
      </w:r>
      <w:r w:rsidR="00D97A42">
        <w:rPr>
          <w:rFonts w:cs="Arial"/>
          <w:bCs/>
          <w:sz w:val="20"/>
        </w:rPr>
        <w:t>ohne Alkohol, Eiskaffee.</w:t>
      </w:r>
    </w:p>
    <w:p w:rsidR="00573B15" w:rsidRDefault="00D97A42" w:rsidP="00573B15">
      <w:pPr>
        <w:pStyle w:val="Listenabsatz"/>
        <w:numPr>
          <w:ilvl w:val="0"/>
          <w:numId w:val="9"/>
        </w:numPr>
        <w:spacing w:line="260" w:lineRule="exact"/>
        <w:ind w:right="-3"/>
        <w:jc w:val="both"/>
        <w:rPr>
          <w:rFonts w:cs="Arial"/>
          <w:bCs/>
          <w:sz w:val="20"/>
        </w:rPr>
      </w:pPr>
      <w:proofErr w:type="spellStart"/>
      <w:r w:rsidRPr="00D97A42">
        <w:rPr>
          <w:rFonts w:cs="Arial"/>
          <w:b/>
          <w:sz w:val="20"/>
        </w:rPr>
        <w:t>Crushed</w:t>
      </w:r>
      <w:proofErr w:type="spellEnd"/>
      <w:r w:rsidRPr="00D97A42">
        <w:rPr>
          <w:rFonts w:cs="Arial"/>
          <w:b/>
          <w:sz w:val="20"/>
        </w:rPr>
        <w:t xml:space="preserve"> </w:t>
      </w:r>
      <w:proofErr w:type="spellStart"/>
      <w:r w:rsidRPr="00D97A42">
        <w:rPr>
          <w:rFonts w:cs="Arial"/>
          <w:b/>
          <w:sz w:val="20"/>
        </w:rPr>
        <w:t>Ice</w:t>
      </w:r>
      <w:proofErr w:type="spellEnd"/>
      <w:r>
        <w:rPr>
          <w:rFonts w:cs="Arial"/>
          <w:bCs/>
          <w:sz w:val="20"/>
        </w:rPr>
        <w:t xml:space="preserve"> ist diese Woche bei real im Angebot. Es sollen bereits 6 Packungen gekauft werden.</w:t>
      </w:r>
    </w:p>
    <w:p w:rsidR="00D97A42" w:rsidRDefault="00D97A42" w:rsidP="00573B15">
      <w:pPr>
        <w:pStyle w:val="Listenabsatz"/>
        <w:numPr>
          <w:ilvl w:val="0"/>
          <w:numId w:val="9"/>
        </w:numPr>
        <w:spacing w:line="260" w:lineRule="exact"/>
        <w:ind w:right="-3"/>
        <w:jc w:val="both"/>
        <w:rPr>
          <w:rFonts w:cs="Arial"/>
          <w:bCs/>
          <w:sz w:val="20"/>
        </w:rPr>
      </w:pPr>
      <w:proofErr w:type="spellStart"/>
      <w:r w:rsidRPr="00D97A42">
        <w:rPr>
          <w:rFonts w:cs="Arial"/>
          <w:bCs/>
          <w:sz w:val="20"/>
        </w:rPr>
        <w:t>To</w:t>
      </w:r>
      <w:proofErr w:type="spellEnd"/>
      <w:r w:rsidRPr="00D97A42">
        <w:rPr>
          <w:rFonts w:cs="Arial"/>
          <w:bCs/>
          <w:sz w:val="20"/>
        </w:rPr>
        <w:t>-Go Option</w:t>
      </w:r>
      <w:r>
        <w:rPr>
          <w:rFonts w:cs="Arial"/>
          <w:bCs/>
          <w:sz w:val="20"/>
        </w:rPr>
        <w:t xml:space="preserve"> bei mitgebrachten Behältnissen möglich.</w:t>
      </w:r>
    </w:p>
    <w:p w:rsidR="00FA3B39" w:rsidRDefault="00FA3B39" w:rsidP="00573B15">
      <w:pPr>
        <w:pStyle w:val="Listenabsatz"/>
        <w:numPr>
          <w:ilvl w:val="0"/>
          <w:numId w:val="9"/>
        </w:numPr>
        <w:spacing w:line="260" w:lineRule="exact"/>
        <w:ind w:right="-3"/>
        <w:jc w:val="both"/>
        <w:rPr>
          <w:rFonts w:cs="Arial"/>
          <w:bCs/>
          <w:sz w:val="20"/>
        </w:rPr>
      </w:pPr>
      <w:r>
        <w:rPr>
          <w:rFonts w:cs="Arial"/>
          <w:bCs/>
          <w:sz w:val="20"/>
        </w:rPr>
        <w:t>Getränke werden in PET-Flaschen gekauft, da diese teilweise in der Kühltruhe gelagert werden.</w:t>
      </w:r>
    </w:p>
    <w:p w:rsidR="002470EF" w:rsidRDefault="002470EF" w:rsidP="00573B15">
      <w:pPr>
        <w:pStyle w:val="Listenabsatz"/>
        <w:numPr>
          <w:ilvl w:val="0"/>
          <w:numId w:val="9"/>
        </w:numPr>
        <w:spacing w:line="260" w:lineRule="exact"/>
        <w:ind w:right="-3"/>
        <w:jc w:val="both"/>
        <w:rPr>
          <w:rFonts w:cs="Arial"/>
          <w:bCs/>
          <w:sz w:val="20"/>
        </w:rPr>
      </w:pPr>
      <w:r>
        <w:rPr>
          <w:rFonts w:cs="Arial"/>
          <w:bCs/>
          <w:sz w:val="20"/>
        </w:rPr>
        <w:t xml:space="preserve">Bei Möglichkeit soll Kleidung getragen werde, die das </w:t>
      </w:r>
      <w:proofErr w:type="spellStart"/>
      <w:r>
        <w:rPr>
          <w:rFonts w:cs="Arial"/>
          <w:bCs/>
          <w:sz w:val="20"/>
        </w:rPr>
        <w:t>Fachschaftslogo</w:t>
      </w:r>
      <w:proofErr w:type="spellEnd"/>
      <w:r>
        <w:rPr>
          <w:rFonts w:cs="Arial"/>
          <w:bCs/>
          <w:sz w:val="20"/>
        </w:rPr>
        <w:t xml:space="preserve"> trägt.</w:t>
      </w:r>
      <w:r w:rsidR="000379D7">
        <w:rPr>
          <w:rFonts w:cs="Arial"/>
          <w:bCs/>
          <w:sz w:val="20"/>
        </w:rPr>
        <w:t xml:space="preserve"> Alternativ ein schwarzes Oberteil.</w:t>
      </w:r>
    </w:p>
    <w:p w:rsidR="002470EF" w:rsidRPr="002470EF" w:rsidRDefault="002470EF" w:rsidP="002470EF">
      <w:pPr>
        <w:spacing w:line="260" w:lineRule="exact"/>
        <w:ind w:right="-3"/>
        <w:jc w:val="both"/>
        <w:rPr>
          <w:rFonts w:cs="Arial"/>
          <w:bCs/>
          <w:sz w:val="20"/>
        </w:rPr>
      </w:pPr>
    </w:p>
    <w:p w:rsidR="00573B15" w:rsidRDefault="0068383B" w:rsidP="00573B15">
      <w:pPr>
        <w:numPr>
          <w:ilvl w:val="0"/>
          <w:numId w:val="2"/>
        </w:numPr>
        <w:spacing w:line="260" w:lineRule="exact"/>
        <w:ind w:right="-3"/>
        <w:jc w:val="both"/>
        <w:rPr>
          <w:rFonts w:cs="Arial"/>
          <w:b/>
          <w:sz w:val="20"/>
        </w:rPr>
      </w:pPr>
      <w:r>
        <w:rPr>
          <w:rFonts w:cs="Arial"/>
          <w:b/>
          <w:sz w:val="20"/>
        </w:rPr>
        <w:t>Resümee Anschaffungen</w:t>
      </w:r>
    </w:p>
    <w:p w:rsidR="0068383B" w:rsidRDefault="0068383B" w:rsidP="00FA3B39">
      <w:pPr>
        <w:pStyle w:val="Listenabsatz"/>
        <w:numPr>
          <w:ilvl w:val="0"/>
          <w:numId w:val="10"/>
        </w:numPr>
        <w:spacing w:line="260" w:lineRule="exact"/>
        <w:ind w:right="-3"/>
        <w:jc w:val="both"/>
        <w:rPr>
          <w:rFonts w:cs="Arial"/>
          <w:b/>
          <w:sz w:val="20"/>
        </w:rPr>
      </w:pPr>
      <w:r>
        <w:rPr>
          <w:rFonts w:cs="Arial"/>
          <w:b/>
          <w:sz w:val="20"/>
        </w:rPr>
        <w:t>Banner</w:t>
      </w:r>
    </w:p>
    <w:p w:rsidR="00D97A42" w:rsidRPr="00FA3B39" w:rsidRDefault="00D97A42" w:rsidP="00FA3B39">
      <w:pPr>
        <w:spacing w:line="260" w:lineRule="exact"/>
        <w:ind w:left="709" w:right="-3"/>
        <w:jc w:val="both"/>
        <w:rPr>
          <w:rFonts w:cs="Arial"/>
          <w:b/>
          <w:sz w:val="20"/>
        </w:rPr>
      </w:pPr>
      <w:r w:rsidRPr="00D97A42">
        <w:sym w:font="Wingdings" w:char="F0E0"/>
      </w:r>
      <w:r w:rsidRPr="00FA3B39">
        <w:rPr>
          <w:rFonts w:cs="Arial"/>
          <w:bCs/>
          <w:sz w:val="20"/>
        </w:rPr>
        <w:t xml:space="preserve"> z.B. PVC-Banner bei bannerkönig.de (Einseitiger Druck, 300x150cm, Flachsaum und Metallösen alle 50cm) für 48,73€. </w:t>
      </w:r>
      <w:r w:rsidRPr="00D97A42">
        <w:rPr>
          <w:b/>
        </w:rPr>
        <w:sym w:font="Wingdings" w:char="F0E0"/>
      </w:r>
      <w:r w:rsidRPr="00FA3B39">
        <w:rPr>
          <w:rFonts w:cs="Arial"/>
          <w:b/>
          <w:sz w:val="20"/>
        </w:rPr>
        <w:t>Design/Logo Matthias H. in Absprache mit dem Rat</w:t>
      </w:r>
    </w:p>
    <w:p w:rsidR="0068383B" w:rsidRDefault="0068383B" w:rsidP="00FA3B39">
      <w:pPr>
        <w:pStyle w:val="Listenabsatz"/>
        <w:numPr>
          <w:ilvl w:val="0"/>
          <w:numId w:val="10"/>
        </w:numPr>
        <w:spacing w:line="260" w:lineRule="exact"/>
        <w:ind w:right="-3"/>
        <w:jc w:val="both"/>
        <w:rPr>
          <w:rFonts w:cs="Arial"/>
          <w:b/>
          <w:sz w:val="20"/>
        </w:rPr>
      </w:pPr>
      <w:r>
        <w:rPr>
          <w:rFonts w:cs="Arial"/>
          <w:b/>
          <w:sz w:val="20"/>
        </w:rPr>
        <w:t>Pavillon</w:t>
      </w:r>
    </w:p>
    <w:p w:rsidR="00D97A42" w:rsidRPr="00FA3B39" w:rsidRDefault="00FA3B39" w:rsidP="00FA3B39">
      <w:pPr>
        <w:pStyle w:val="Listenabsatz"/>
        <w:numPr>
          <w:ilvl w:val="1"/>
          <w:numId w:val="10"/>
        </w:numPr>
        <w:spacing w:line="260" w:lineRule="exact"/>
        <w:ind w:right="-3"/>
        <w:jc w:val="both"/>
        <w:rPr>
          <w:rFonts w:cs="Arial"/>
          <w:bCs/>
          <w:sz w:val="20"/>
        </w:rPr>
      </w:pPr>
      <w:r>
        <w:t xml:space="preserve">Abstimmung: Welcher Farbe soll der Pavillon haben? </w:t>
      </w:r>
      <w:r w:rsidRPr="00FA3B39">
        <w:rPr>
          <w:b/>
          <w:bCs/>
        </w:rPr>
        <w:t>Grau: 8 Stimmen</w:t>
      </w:r>
      <w:r>
        <w:t>, Grün: 0 Stimmen, Blau: 2 Stimmen.</w:t>
      </w:r>
    </w:p>
    <w:p w:rsidR="00FA3B39" w:rsidRPr="00FA3B39" w:rsidRDefault="00FA3B39" w:rsidP="00FA3B39">
      <w:pPr>
        <w:spacing w:line="260" w:lineRule="exact"/>
        <w:ind w:left="709" w:right="-3"/>
        <w:jc w:val="both"/>
        <w:rPr>
          <w:rFonts w:cs="Arial"/>
          <w:bCs/>
          <w:sz w:val="20"/>
        </w:rPr>
      </w:pPr>
      <w:r w:rsidRPr="00FA3B39">
        <w:rPr>
          <w:rFonts w:cs="Arial"/>
          <w:bCs/>
          <w:sz w:val="20"/>
        </w:rPr>
        <w:sym w:font="Wingdings" w:char="F0E0"/>
      </w:r>
      <w:r>
        <w:rPr>
          <w:rFonts w:cs="Arial"/>
          <w:bCs/>
          <w:sz w:val="20"/>
        </w:rPr>
        <w:t xml:space="preserve"> </w:t>
      </w:r>
      <w:proofErr w:type="spellStart"/>
      <w:r>
        <w:rPr>
          <w:rFonts w:cs="Arial"/>
          <w:bCs/>
          <w:sz w:val="20"/>
        </w:rPr>
        <w:t>Sekey</w:t>
      </w:r>
      <w:proofErr w:type="spellEnd"/>
      <w:r>
        <w:rPr>
          <w:rFonts w:cs="Arial"/>
          <w:bCs/>
          <w:sz w:val="20"/>
        </w:rPr>
        <w:t xml:space="preserve">, 3x3m Faltpavillon mit 2 Seitenteilen in grau für 127,99€ über Amazon. </w:t>
      </w:r>
      <w:r w:rsidRPr="00FA3B39">
        <w:rPr>
          <w:rFonts w:cs="Arial"/>
          <w:b/>
          <w:sz w:val="20"/>
        </w:rPr>
        <w:sym w:font="Wingdings" w:char="F0E0"/>
      </w:r>
      <w:r>
        <w:rPr>
          <w:rFonts w:cs="Arial"/>
          <w:b/>
          <w:sz w:val="20"/>
        </w:rPr>
        <w:t>Laura bestellt.</w:t>
      </w:r>
    </w:p>
    <w:p w:rsidR="0068383B" w:rsidRDefault="0068383B" w:rsidP="00FA3B39">
      <w:pPr>
        <w:pStyle w:val="Listenabsatz"/>
        <w:numPr>
          <w:ilvl w:val="0"/>
          <w:numId w:val="10"/>
        </w:numPr>
        <w:spacing w:line="260" w:lineRule="exact"/>
        <w:ind w:right="-3"/>
        <w:jc w:val="both"/>
        <w:rPr>
          <w:rFonts w:cs="Arial"/>
          <w:b/>
          <w:sz w:val="20"/>
        </w:rPr>
      </w:pPr>
      <w:proofErr w:type="spellStart"/>
      <w:r>
        <w:rPr>
          <w:rFonts w:cs="Arial"/>
          <w:b/>
          <w:sz w:val="20"/>
        </w:rPr>
        <w:t>Kühlschrank&amp;Eierkocher</w:t>
      </w:r>
      <w:proofErr w:type="spellEnd"/>
    </w:p>
    <w:p w:rsidR="00FA3B39" w:rsidRDefault="00FA3B39" w:rsidP="00FA3B39">
      <w:pPr>
        <w:pStyle w:val="Listenabsatz"/>
        <w:numPr>
          <w:ilvl w:val="1"/>
          <w:numId w:val="10"/>
        </w:numPr>
        <w:spacing w:line="260" w:lineRule="exact"/>
        <w:ind w:right="-3"/>
        <w:jc w:val="both"/>
        <w:rPr>
          <w:rFonts w:cs="Arial"/>
          <w:b/>
          <w:sz w:val="20"/>
        </w:rPr>
      </w:pPr>
      <w:r>
        <w:rPr>
          <w:rFonts w:cs="Arial"/>
          <w:bCs/>
          <w:sz w:val="20"/>
        </w:rPr>
        <w:t xml:space="preserve">Bei Gelegenheit muss noch ein 3-5m langes </w:t>
      </w:r>
      <w:r w:rsidRPr="00FA3B39">
        <w:rPr>
          <w:rFonts w:cs="Arial"/>
          <w:b/>
          <w:sz w:val="20"/>
        </w:rPr>
        <w:t>Verlängerungskabel</w:t>
      </w:r>
      <w:r>
        <w:rPr>
          <w:rFonts w:cs="Arial"/>
          <w:bCs/>
          <w:sz w:val="20"/>
        </w:rPr>
        <w:t xml:space="preserve"> angeschafft werden.</w:t>
      </w:r>
    </w:p>
    <w:p w:rsidR="00D97A42" w:rsidRPr="00FA3B39" w:rsidRDefault="00D97A42" w:rsidP="00FA3B39">
      <w:pPr>
        <w:spacing w:line="260" w:lineRule="exact"/>
        <w:ind w:right="-3" w:firstLine="709"/>
        <w:jc w:val="both"/>
        <w:rPr>
          <w:rFonts w:cs="Arial"/>
          <w:bCs/>
          <w:sz w:val="20"/>
        </w:rPr>
      </w:pPr>
      <w:r w:rsidRPr="00D97A42">
        <w:sym w:font="Wingdings" w:char="F0E0"/>
      </w:r>
      <w:r w:rsidRPr="00FA3B39">
        <w:rPr>
          <w:rFonts w:cs="Arial"/>
          <w:bCs/>
          <w:sz w:val="20"/>
        </w:rPr>
        <w:t xml:space="preserve"> Alles angeschafft worden.</w:t>
      </w:r>
    </w:p>
    <w:p w:rsidR="0068383B" w:rsidRPr="0068383B" w:rsidRDefault="0068383B" w:rsidP="00FA3B39">
      <w:pPr>
        <w:pStyle w:val="Listenabsatz"/>
        <w:numPr>
          <w:ilvl w:val="0"/>
          <w:numId w:val="10"/>
        </w:numPr>
        <w:spacing w:line="260" w:lineRule="exact"/>
        <w:ind w:right="-3"/>
        <w:jc w:val="both"/>
        <w:rPr>
          <w:rFonts w:cs="Arial"/>
          <w:b/>
          <w:sz w:val="20"/>
        </w:rPr>
      </w:pPr>
      <w:r>
        <w:rPr>
          <w:rFonts w:cs="Arial"/>
          <w:b/>
          <w:sz w:val="20"/>
        </w:rPr>
        <w:t>Getränke demnächst per Getränketaxi (z.B. Flaschenpost)</w:t>
      </w:r>
    </w:p>
    <w:p w:rsidR="00573B15" w:rsidRDefault="00D97A42" w:rsidP="00FA3B39">
      <w:pPr>
        <w:spacing w:line="260" w:lineRule="exact"/>
        <w:ind w:left="709" w:right="-3"/>
        <w:jc w:val="both"/>
        <w:rPr>
          <w:rFonts w:cs="Arial"/>
          <w:b/>
          <w:sz w:val="20"/>
        </w:rPr>
      </w:pPr>
      <w:r w:rsidRPr="00D97A42">
        <w:lastRenderedPageBreak/>
        <w:sym w:font="Wingdings" w:char="F0E0"/>
      </w:r>
      <w:r w:rsidR="00FA3B39">
        <w:t xml:space="preserve">Abstimmung: </w:t>
      </w:r>
      <w:r w:rsidR="00FA3B39">
        <w:rPr>
          <w:rFonts w:cs="Arial"/>
          <w:bCs/>
          <w:sz w:val="20"/>
        </w:rPr>
        <w:t xml:space="preserve">Wer ist dafür, dass wir die Getränke demnächst über einen Lieferdienst bestellen? </w:t>
      </w:r>
      <w:r w:rsidR="00FA3B39" w:rsidRPr="00FA3B39">
        <w:rPr>
          <w:rFonts w:cs="Arial"/>
          <w:b/>
          <w:sz w:val="20"/>
        </w:rPr>
        <w:sym w:font="Wingdings" w:char="F0E0"/>
      </w:r>
      <w:r w:rsidR="00FA3B39">
        <w:rPr>
          <w:rFonts w:cs="Arial"/>
          <w:b/>
          <w:sz w:val="20"/>
        </w:rPr>
        <w:t>Einstimmig dafür.</w:t>
      </w:r>
    </w:p>
    <w:p w:rsidR="00FA3B39" w:rsidRDefault="00FA3B39" w:rsidP="00FA3B39">
      <w:pPr>
        <w:spacing w:line="260" w:lineRule="exact"/>
        <w:ind w:left="709" w:right="-3"/>
        <w:jc w:val="both"/>
        <w:rPr>
          <w:rFonts w:cs="Arial"/>
          <w:bCs/>
          <w:sz w:val="20"/>
        </w:rPr>
      </w:pPr>
      <w:r w:rsidRPr="00FA3B39">
        <w:rPr>
          <w:rFonts w:cs="Arial"/>
          <w:b/>
          <w:sz w:val="20"/>
        </w:rPr>
        <w:sym w:font="Wingdings" w:char="F0E0"/>
      </w:r>
      <w:r>
        <w:rPr>
          <w:rFonts w:cs="Arial"/>
          <w:b/>
          <w:sz w:val="20"/>
        </w:rPr>
        <w:t xml:space="preserve"> Matthias S. holt Angebote ein.</w:t>
      </w:r>
    </w:p>
    <w:p w:rsidR="00FA3B39" w:rsidRPr="00FA3B39" w:rsidRDefault="00FA3B39" w:rsidP="00FA3B39">
      <w:pPr>
        <w:spacing w:line="260" w:lineRule="exact"/>
        <w:ind w:left="709" w:right="-3"/>
        <w:jc w:val="both"/>
        <w:rPr>
          <w:rFonts w:cs="Arial"/>
          <w:bCs/>
          <w:sz w:val="20"/>
        </w:rPr>
      </w:pPr>
      <w:r w:rsidRPr="00FA3B39">
        <w:rPr>
          <w:rFonts w:cs="Arial"/>
          <w:b/>
          <w:sz w:val="20"/>
        </w:rPr>
        <w:sym w:font="Wingdings" w:char="F0E0"/>
      </w:r>
      <w:r>
        <w:rPr>
          <w:rFonts w:cs="Arial"/>
          <w:b/>
          <w:sz w:val="20"/>
        </w:rPr>
        <w:t xml:space="preserve"> Sarah S. spricht die anderen Fachschaften der FK 14 für Sammelbestellungen an.</w:t>
      </w:r>
    </w:p>
    <w:p w:rsidR="00573B15" w:rsidRDefault="00573B15" w:rsidP="00573B15">
      <w:pPr>
        <w:spacing w:line="260" w:lineRule="exact"/>
        <w:ind w:right="-3"/>
        <w:jc w:val="both"/>
        <w:rPr>
          <w:rFonts w:cs="Arial"/>
          <w:b/>
          <w:sz w:val="20"/>
        </w:rPr>
      </w:pPr>
    </w:p>
    <w:p w:rsidR="00573B15" w:rsidRDefault="0068383B" w:rsidP="00573B15">
      <w:pPr>
        <w:numPr>
          <w:ilvl w:val="0"/>
          <w:numId w:val="2"/>
        </w:numPr>
        <w:spacing w:line="260" w:lineRule="exact"/>
        <w:ind w:right="-3"/>
        <w:jc w:val="both"/>
        <w:rPr>
          <w:rFonts w:cs="Arial"/>
          <w:b/>
          <w:sz w:val="20"/>
        </w:rPr>
      </w:pPr>
      <w:r>
        <w:rPr>
          <w:rFonts w:cs="Arial"/>
          <w:b/>
          <w:sz w:val="20"/>
        </w:rPr>
        <w:t>O-Phase</w:t>
      </w:r>
      <w:r w:rsidR="00FA3B39">
        <w:rPr>
          <w:rFonts w:cs="Arial"/>
          <w:b/>
          <w:sz w:val="20"/>
        </w:rPr>
        <w:t xml:space="preserve"> vom 30.09.-04.10.</w:t>
      </w:r>
      <w:r w:rsidR="000379D7">
        <w:rPr>
          <w:rFonts w:cs="Arial"/>
          <w:b/>
          <w:sz w:val="20"/>
        </w:rPr>
        <w:t>2019</w:t>
      </w:r>
      <w:r w:rsidR="00FA3B39">
        <w:rPr>
          <w:rFonts w:cs="Arial"/>
          <w:b/>
          <w:sz w:val="20"/>
        </w:rPr>
        <w:t xml:space="preserve"> (03.10.</w:t>
      </w:r>
      <w:r w:rsidR="000379D7">
        <w:rPr>
          <w:rFonts w:cs="Arial"/>
          <w:b/>
          <w:sz w:val="20"/>
        </w:rPr>
        <w:t>2019</w:t>
      </w:r>
      <w:r w:rsidR="00FA3B39">
        <w:rPr>
          <w:rFonts w:cs="Arial"/>
          <w:b/>
          <w:sz w:val="20"/>
        </w:rPr>
        <w:t xml:space="preserve"> frei)</w:t>
      </w:r>
    </w:p>
    <w:p w:rsidR="002470EF" w:rsidRDefault="002470EF" w:rsidP="00573B15">
      <w:pPr>
        <w:pStyle w:val="Listenabsatz"/>
        <w:numPr>
          <w:ilvl w:val="0"/>
          <w:numId w:val="10"/>
        </w:numPr>
        <w:spacing w:line="260" w:lineRule="exact"/>
        <w:ind w:right="-3"/>
        <w:jc w:val="both"/>
        <w:rPr>
          <w:rFonts w:cs="Arial"/>
          <w:bCs/>
          <w:sz w:val="20"/>
        </w:rPr>
      </w:pPr>
      <w:r>
        <w:rPr>
          <w:rFonts w:cs="Arial"/>
          <w:bCs/>
          <w:sz w:val="20"/>
        </w:rPr>
        <w:t xml:space="preserve">O-Phasen FSRK am 12.06.2019 um 16 Uhr im AStA-Seminarraum. </w:t>
      </w:r>
      <w:r w:rsidRPr="002470EF">
        <w:rPr>
          <w:rFonts w:cs="Arial"/>
          <w:b/>
          <w:sz w:val="20"/>
        </w:rPr>
        <w:sym w:font="Wingdings" w:char="F0E0"/>
      </w:r>
      <w:r>
        <w:rPr>
          <w:rFonts w:cs="Arial"/>
          <w:b/>
          <w:sz w:val="20"/>
        </w:rPr>
        <w:t>Sarah und Laura gehen hin.</w:t>
      </w:r>
    </w:p>
    <w:p w:rsidR="00FA3B39" w:rsidRDefault="00FA3B39" w:rsidP="00573B15">
      <w:pPr>
        <w:pStyle w:val="Listenabsatz"/>
        <w:numPr>
          <w:ilvl w:val="0"/>
          <w:numId w:val="10"/>
        </w:numPr>
        <w:spacing w:line="260" w:lineRule="exact"/>
        <w:ind w:right="-3"/>
        <w:jc w:val="both"/>
        <w:rPr>
          <w:rFonts w:cs="Arial"/>
          <w:bCs/>
          <w:sz w:val="20"/>
        </w:rPr>
      </w:pPr>
      <w:r w:rsidRPr="00FA3B39">
        <w:rPr>
          <w:rFonts w:cs="Arial"/>
          <w:bCs/>
          <w:sz w:val="20"/>
        </w:rPr>
        <w:t>Sarah und Laura sind im Praxissemester und daher erst nachmittags verfügbar.</w:t>
      </w:r>
    </w:p>
    <w:p w:rsidR="00FA3B39" w:rsidRDefault="00FA3B39" w:rsidP="00573B15">
      <w:pPr>
        <w:pStyle w:val="Listenabsatz"/>
        <w:numPr>
          <w:ilvl w:val="0"/>
          <w:numId w:val="10"/>
        </w:numPr>
        <w:spacing w:line="260" w:lineRule="exact"/>
        <w:ind w:right="-3"/>
        <w:jc w:val="both"/>
        <w:rPr>
          <w:rFonts w:cs="Arial"/>
          <w:bCs/>
          <w:sz w:val="20"/>
        </w:rPr>
      </w:pPr>
      <w:r w:rsidRPr="002470EF">
        <w:rPr>
          <w:rFonts w:cs="Arial"/>
          <w:b/>
          <w:sz w:val="20"/>
        </w:rPr>
        <w:t xml:space="preserve">Dienstag, </w:t>
      </w:r>
      <w:r w:rsidR="002470EF">
        <w:rPr>
          <w:rFonts w:cs="Arial"/>
          <w:b/>
          <w:sz w:val="20"/>
        </w:rPr>
        <w:t>0</w:t>
      </w:r>
      <w:r w:rsidRPr="002470EF">
        <w:rPr>
          <w:rFonts w:cs="Arial"/>
          <w:b/>
          <w:sz w:val="20"/>
        </w:rPr>
        <w:t>1.10.</w:t>
      </w:r>
      <w:r w:rsidR="000379D7">
        <w:rPr>
          <w:rFonts w:cs="Arial"/>
          <w:b/>
          <w:sz w:val="20"/>
        </w:rPr>
        <w:t>2019</w:t>
      </w:r>
      <w:r>
        <w:rPr>
          <w:rFonts w:cs="Arial"/>
          <w:bCs/>
          <w:sz w:val="20"/>
        </w:rPr>
        <w:t xml:space="preserve">: Frühstück </w:t>
      </w:r>
      <w:r w:rsidR="002470EF">
        <w:rPr>
          <w:rFonts w:cs="Arial"/>
          <w:bCs/>
          <w:sz w:val="20"/>
        </w:rPr>
        <w:t xml:space="preserve">9-12h; </w:t>
      </w:r>
      <w:r w:rsidR="002470EF" w:rsidRPr="002470EF">
        <w:rPr>
          <w:rFonts w:cs="Arial"/>
          <w:b/>
          <w:sz w:val="20"/>
        </w:rPr>
        <w:t xml:space="preserve">Mittwoch, </w:t>
      </w:r>
      <w:r w:rsidR="002470EF">
        <w:rPr>
          <w:rFonts w:cs="Arial"/>
          <w:b/>
          <w:sz w:val="20"/>
        </w:rPr>
        <w:t>0</w:t>
      </w:r>
      <w:r w:rsidR="002470EF" w:rsidRPr="002470EF">
        <w:rPr>
          <w:rFonts w:cs="Arial"/>
          <w:b/>
          <w:sz w:val="20"/>
        </w:rPr>
        <w:t>2.10.</w:t>
      </w:r>
      <w:r w:rsidR="000379D7">
        <w:rPr>
          <w:rFonts w:cs="Arial"/>
          <w:b/>
          <w:sz w:val="20"/>
        </w:rPr>
        <w:t>2019</w:t>
      </w:r>
      <w:r w:rsidR="002470EF">
        <w:rPr>
          <w:rFonts w:cs="Arial"/>
          <w:bCs/>
          <w:sz w:val="20"/>
        </w:rPr>
        <w:t>: O-Veranstaltung 14-16h</w:t>
      </w:r>
    </w:p>
    <w:p w:rsidR="002470EF" w:rsidRDefault="002470EF" w:rsidP="00573B15">
      <w:pPr>
        <w:pStyle w:val="Listenabsatz"/>
        <w:numPr>
          <w:ilvl w:val="0"/>
          <w:numId w:val="10"/>
        </w:numPr>
        <w:spacing w:line="260" w:lineRule="exact"/>
        <w:ind w:right="-3"/>
        <w:jc w:val="both"/>
        <w:rPr>
          <w:rFonts w:cs="Arial"/>
          <w:bCs/>
          <w:sz w:val="20"/>
        </w:rPr>
      </w:pPr>
      <w:r>
        <w:rPr>
          <w:rFonts w:cs="Arial"/>
          <w:bCs/>
          <w:sz w:val="20"/>
        </w:rPr>
        <w:t>Lisa schreibt wieder Sponsoren an. Vorher wird eine Bestandsaufnahme der Reste vom letzten Jahr gemacht.</w:t>
      </w:r>
    </w:p>
    <w:p w:rsidR="00573B15" w:rsidRDefault="002470EF" w:rsidP="00573B15">
      <w:pPr>
        <w:pStyle w:val="Listenabsatz"/>
        <w:numPr>
          <w:ilvl w:val="0"/>
          <w:numId w:val="10"/>
        </w:numPr>
        <w:spacing w:line="260" w:lineRule="exact"/>
        <w:ind w:right="-3"/>
        <w:jc w:val="both"/>
        <w:rPr>
          <w:rFonts w:cs="Arial"/>
          <w:bCs/>
          <w:sz w:val="20"/>
        </w:rPr>
      </w:pPr>
      <w:r>
        <w:rPr>
          <w:rFonts w:cs="Arial"/>
          <w:bCs/>
          <w:sz w:val="20"/>
        </w:rPr>
        <w:t>„Bier ab vier“-Regelung: Sonder-FSRK inkl. Dezernat 6 am 05.06.2019 um 16 Uhr.</w:t>
      </w:r>
    </w:p>
    <w:p w:rsidR="002470EF" w:rsidRPr="002470EF" w:rsidRDefault="002470EF" w:rsidP="002470EF">
      <w:pPr>
        <w:spacing w:line="260" w:lineRule="exact"/>
        <w:ind w:right="-3"/>
        <w:jc w:val="both"/>
        <w:rPr>
          <w:rFonts w:cs="Arial"/>
          <w:bCs/>
          <w:sz w:val="20"/>
        </w:rPr>
      </w:pPr>
    </w:p>
    <w:p w:rsidR="00573B15" w:rsidRDefault="0068383B" w:rsidP="00573B15">
      <w:pPr>
        <w:numPr>
          <w:ilvl w:val="0"/>
          <w:numId w:val="2"/>
        </w:numPr>
        <w:spacing w:line="260" w:lineRule="exact"/>
        <w:ind w:right="-3"/>
        <w:jc w:val="both"/>
        <w:rPr>
          <w:rFonts w:cs="Arial"/>
          <w:b/>
          <w:sz w:val="20"/>
        </w:rPr>
      </w:pPr>
      <w:r>
        <w:rPr>
          <w:rFonts w:cs="Arial"/>
          <w:b/>
          <w:sz w:val="20"/>
        </w:rPr>
        <w:t>Semesterabschlussgottesdienst</w:t>
      </w:r>
      <w:r w:rsidR="000379D7">
        <w:rPr>
          <w:rFonts w:cs="Arial"/>
          <w:b/>
          <w:sz w:val="20"/>
        </w:rPr>
        <w:t xml:space="preserve"> am 11.07.2019</w:t>
      </w:r>
    </w:p>
    <w:p w:rsidR="00573B15" w:rsidRDefault="000379D7" w:rsidP="000379D7">
      <w:pPr>
        <w:pStyle w:val="Listenabsatz"/>
        <w:numPr>
          <w:ilvl w:val="0"/>
          <w:numId w:val="11"/>
        </w:numPr>
        <w:spacing w:line="260" w:lineRule="exact"/>
        <w:ind w:right="-3"/>
        <w:jc w:val="both"/>
        <w:rPr>
          <w:rFonts w:cs="Arial"/>
          <w:bCs/>
          <w:sz w:val="20"/>
        </w:rPr>
      </w:pPr>
      <w:r w:rsidRPr="000379D7">
        <w:rPr>
          <w:rFonts w:cs="Arial"/>
          <w:bCs/>
          <w:sz w:val="20"/>
        </w:rPr>
        <w:t>18:30 Uhr in der St.-Margaretha Kirche</w:t>
      </w:r>
      <w:r>
        <w:rPr>
          <w:rFonts w:cs="Arial"/>
          <w:bCs/>
          <w:sz w:val="20"/>
        </w:rPr>
        <w:t>.</w:t>
      </w:r>
    </w:p>
    <w:p w:rsidR="000379D7" w:rsidRDefault="000379D7" w:rsidP="000379D7">
      <w:pPr>
        <w:pStyle w:val="Listenabsatz"/>
        <w:numPr>
          <w:ilvl w:val="0"/>
          <w:numId w:val="11"/>
        </w:numPr>
        <w:spacing w:line="260" w:lineRule="exact"/>
        <w:ind w:right="-3"/>
        <w:jc w:val="both"/>
        <w:rPr>
          <w:rFonts w:cs="Arial"/>
          <w:bCs/>
          <w:sz w:val="20"/>
        </w:rPr>
      </w:pPr>
      <w:r>
        <w:rPr>
          <w:rFonts w:cs="Arial"/>
          <w:bCs/>
          <w:sz w:val="20"/>
        </w:rPr>
        <w:t>Anschließendes Grillen in der ESG.</w:t>
      </w:r>
    </w:p>
    <w:p w:rsidR="000379D7" w:rsidRDefault="000379D7" w:rsidP="000379D7">
      <w:pPr>
        <w:pStyle w:val="Listenabsatz"/>
        <w:numPr>
          <w:ilvl w:val="0"/>
          <w:numId w:val="11"/>
        </w:numPr>
        <w:spacing w:line="260" w:lineRule="exact"/>
        <w:ind w:right="-3"/>
        <w:jc w:val="both"/>
        <w:rPr>
          <w:rFonts w:cs="Arial"/>
          <w:bCs/>
          <w:sz w:val="20"/>
        </w:rPr>
      </w:pPr>
      <w:r>
        <w:rPr>
          <w:rFonts w:cs="Arial"/>
          <w:bCs/>
          <w:sz w:val="20"/>
        </w:rPr>
        <w:t>Den Termin für das Planungstreffen schickt Sören rum. Es wird ein Dienstag (12-14 Uhr) angepeilt.</w:t>
      </w:r>
    </w:p>
    <w:p w:rsidR="000379D7" w:rsidRDefault="000379D7" w:rsidP="000379D7">
      <w:pPr>
        <w:pStyle w:val="Listenabsatz"/>
        <w:numPr>
          <w:ilvl w:val="0"/>
          <w:numId w:val="11"/>
        </w:numPr>
        <w:spacing w:line="260" w:lineRule="exact"/>
        <w:ind w:right="-3"/>
        <w:jc w:val="both"/>
        <w:rPr>
          <w:rFonts w:cs="Arial"/>
          <w:bCs/>
          <w:sz w:val="20"/>
        </w:rPr>
      </w:pPr>
      <w:r>
        <w:rPr>
          <w:rFonts w:cs="Arial"/>
          <w:bCs/>
          <w:sz w:val="20"/>
        </w:rPr>
        <w:t>Einkauf wird wieder mit der ESG geteilt.</w:t>
      </w:r>
    </w:p>
    <w:p w:rsidR="000379D7" w:rsidRPr="000379D7" w:rsidRDefault="000379D7" w:rsidP="000379D7">
      <w:pPr>
        <w:pStyle w:val="Listenabsatz"/>
        <w:numPr>
          <w:ilvl w:val="1"/>
          <w:numId w:val="11"/>
        </w:numPr>
        <w:spacing w:line="260" w:lineRule="exact"/>
        <w:ind w:right="-3"/>
        <w:jc w:val="both"/>
        <w:rPr>
          <w:rFonts w:cs="Arial"/>
          <w:bCs/>
          <w:sz w:val="20"/>
        </w:rPr>
      </w:pPr>
      <w:r>
        <w:rPr>
          <w:rFonts w:cs="Arial"/>
          <w:bCs/>
          <w:sz w:val="20"/>
        </w:rPr>
        <w:t>Reste vom Kirchentag?</w:t>
      </w:r>
    </w:p>
    <w:p w:rsidR="00573B15" w:rsidRPr="00573B15" w:rsidRDefault="00573B15" w:rsidP="00573B15">
      <w:pPr>
        <w:spacing w:line="260" w:lineRule="exact"/>
        <w:ind w:right="-3"/>
        <w:jc w:val="both"/>
        <w:rPr>
          <w:rFonts w:cs="Arial"/>
          <w:b/>
          <w:sz w:val="20"/>
        </w:rPr>
      </w:pPr>
    </w:p>
    <w:p w:rsidR="007C2EE0" w:rsidRDefault="007C2EE0" w:rsidP="007C2EE0">
      <w:pPr>
        <w:numPr>
          <w:ilvl w:val="0"/>
          <w:numId w:val="2"/>
        </w:numPr>
        <w:spacing w:line="260" w:lineRule="exact"/>
        <w:ind w:right="-3"/>
        <w:jc w:val="both"/>
        <w:rPr>
          <w:rFonts w:cs="Arial"/>
          <w:b/>
          <w:bCs/>
          <w:sz w:val="20"/>
        </w:rPr>
      </w:pPr>
      <w:r w:rsidRPr="0077342F">
        <w:rPr>
          <w:rFonts w:cs="Arial"/>
          <w:b/>
          <w:bCs/>
          <w:sz w:val="20"/>
        </w:rPr>
        <w:t>Sonstiges</w:t>
      </w:r>
    </w:p>
    <w:p w:rsidR="000379D7" w:rsidRPr="004E618F" w:rsidRDefault="000379D7" w:rsidP="000379D7">
      <w:pPr>
        <w:pStyle w:val="Listenabsatz"/>
        <w:numPr>
          <w:ilvl w:val="0"/>
          <w:numId w:val="12"/>
        </w:numPr>
        <w:spacing w:line="260" w:lineRule="exact"/>
        <w:ind w:right="-3"/>
        <w:jc w:val="both"/>
        <w:rPr>
          <w:rFonts w:cs="Arial"/>
          <w:b/>
          <w:bCs/>
          <w:sz w:val="20"/>
        </w:rPr>
      </w:pPr>
      <w:r>
        <w:rPr>
          <w:rFonts w:cs="Arial"/>
          <w:sz w:val="20"/>
        </w:rPr>
        <w:t>Ein Terminzeitraum von einer Woche für die Doodle-Umfragen soll beibehalten werden</w:t>
      </w:r>
      <w:r w:rsidR="004E618F">
        <w:rPr>
          <w:rFonts w:cs="Arial"/>
          <w:sz w:val="20"/>
        </w:rPr>
        <w:t>.</w:t>
      </w:r>
    </w:p>
    <w:p w:rsidR="004E618F" w:rsidRPr="004E618F" w:rsidRDefault="004E618F" w:rsidP="004E618F">
      <w:pPr>
        <w:pStyle w:val="Listenabsatz"/>
        <w:numPr>
          <w:ilvl w:val="0"/>
          <w:numId w:val="12"/>
        </w:numPr>
        <w:spacing w:line="260" w:lineRule="exact"/>
        <w:ind w:right="-3"/>
        <w:jc w:val="both"/>
        <w:rPr>
          <w:rFonts w:cs="Arial"/>
          <w:b/>
          <w:bCs/>
          <w:sz w:val="20"/>
        </w:rPr>
      </w:pPr>
      <w:r>
        <w:rPr>
          <w:rFonts w:cs="Arial"/>
          <w:sz w:val="20"/>
        </w:rPr>
        <w:t xml:space="preserve">Es wird während der Vorlesungszeit noch eine weitere </w:t>
      </w:r>
      <w:proofErr w:type="spellStart"/>
      <w:r>
        <w:rPr>
          <w:rFonts w:cs="Arial"/>
          <w:sz w:val="20"/>
        </w:rPr>
        <w:t>Fachschaftsratssitzung</w:t>
      </w:r>
      <w:proofErr w:type="spellEnd"/>
      <w:r>
        <w:rPr>
          <w:rFonts w:cs="Arial"/>
          <w:sz w:val="20"/>
        </w:rPr>
        <w:t xml:space="preserve"> geben, bei der u.a. das Thema Nachfolge (besonders der Vorstandsposten) besprochen wird.</w:t>
      </w:r>
    </w:p>
    <w:p w:rsidR="004E618F" w:rsidRDefault="004E618F" w:rsidP="004E618F">
      <w:pPr>
        <w:spacing w:line="260" w:lineRule="exact"/>
        <w:ind w:right="-3"/>
        <w:jc w:val="both"/>
        <w:rPr>
          <w:rFonts w:cs="Arial"/>
          <w:b/>
          <w:bCs/>
          <w:sz w:val="20"/>
        </w:rPr>
      </w:pPr>
    </w:p>
    <w:p w:rsidR="004E618F" w:rsidRPr="004E618F" w:rsidRDefault="004E618F" w:rsidP="004E618F">
      <w:pPr>
        <w:spacing w:line="260" w:lineRule="exact"/>
        <w:ind w:right="-3"/>
        <w:jc w:val="both"/>
        <w:rPr>
          <w:rFonts w:cs="Arial"/>
          <w:b/>
          <w:bCs/>
          <w:sz w:val="20"/>
        </w:rPr>
      </w:pPr>
      <w:r>
        <w:rPr>
          <w:rFonts w:cs="Arial"/>
          <w:b/>
          <w:bCs/>
          <w:sz w:val="20"/>
        </w:rPr>
        <w:t>Sarah schließt die Sitzung um 13:28 Uhr.</w:t>
      </w:r>
      <w:bookmarkStart w:id="0" w:name="_GoBack"/>
      <w:bookmarkEnd w:id="0"/>
    </w:p>
    <w:p w:rsidR="00D94015" w:rsidRPr="00E805F2" w:rsidRDefault="00D94015" w:rsidP="004518D3">
      <w:pPr>
        <w:spacing w:line="260" w:lineRule="exact"/>
        <w:ind w:right="-3"/>
        <w:rPr>
          <w:rFonts w:cs="Arial"/>
          <w:sz w:val="20"/>
        </w:rPr>
      </w:pPr>
    </w:p>
    <w:sectPr w:rsidR="00D94015" w:rsidRPr="00E805F2" w:rsidSect="007D7E4A">
      <w:headerReference w:type="default" r:id="rId10"/>
      <w:footerReference w:type="default" r:id="rId11"/>
      <w:type w:val="continuous"/>
      <w:pgSz w:w="11907" w:h="16840"/>
      <w:pgMar w:top="567" w:right="1134" w:bottom="1985" w:left="1418"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0B0" w:rsidRDefault="008970B0">
      <w:r>
        <w:separator/>
      </w:r>
    </w:p>
  </w:endnote>
  <w:endnote w:type="continuationSeparator" w:id="0">
    <w:p w:rsidR="008970B0" w:rsidRDefault="0089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A1E" w:rsidRPr="00CC1A1E" w:rsidRDefault="00CC1A1E" w:rsidP="00CC1A1E">
    <w:pPr>
      <w:spacing w:before="240" w:after="240"/>
      <w:jc w:val="right"/>
      <w:rPr>
        <w:sz w:val="16"/>
      </w:rPr>
    </w:pPr>
    <w:r w:rsidRPr="00CC1A1E">
      <w:rPr>
        <w:sz w:val="16"/>
      </w:rPr>
      <w:t xml:space="preserve">Seiten </w:t>
    </w:r>
    <w:r w:rsidR="008B366E" w:rsidRPr="00CC1A1E">
      <w:rPr>
        <w:sz w:val="16"/>
      </w:rPr>
      <w:fldChar w:fldCharType="begin"/>
    </w:r>
    <w:r w:rsidRPr="00CC1A1E">
      <w:rPr>
        <w:sz w:val="16"/>
      </w:rPr>
      <w:instrText xml:space="preserve"> PAGE  \* Arabic  \* MERGEFORMAT </w:instrText>
    </w:r>
    <w:r w:rsidR="008B366E" w:rsidRPr="00CC1A1E">
      <w:rPr>
        <w:sz w:val="16"/>
      </w:rPr>
      <w:fldChar w:fldCharType="separate"/>
    </w:r>
    <w:r w:rsidR="00563E9E">
      <w:rPr>
        <w:noProof/>
        <w:sz w:val="16"/>
      </w:rPr>
      <w:t>1</w:t>
    </w:r>
    <w:r w:rsidR="008B366E" w:rsidRPr="00CC1A1E">
      <w:rPr>
        <w:sz w:val="16"/>
      </w:rPr>
      <w:fldChar w:fldCharType="end"/>
    </w:r>
    <w:r w:rsidRPr="00CC1A1E">
      <w:rPr>
        <w:sz w:val="16"/>
      </w:rPr>
      <w:t xml:space="preserve"> von </w:t>
    </w:r>
    <w:r w:rsidR="008970B0">
      <w:fldChar w:fldCharType="begin"/>
    </w:r>
    <w:r w:rsidR="008970B0">
      <w:instrText xml:space="preserve"> NUMPAGES  \* Arabic  \* MERGEFORMAT </w:instrText>
    </w:r>
    <w:r w:rsidR="008970B0">
      <w:fldChar w:fldCharType="separate"/>
    </w:r>
    <w:r w:rsidR="00563E9E" w:rsidRPr="00563E9E">
      <w:rPr>
        <w:noProof/>
        <w:sz w:val="16"/>
      </w:rPr>
      <w:t>1</w:t>
    </w:r>
    <w:r w:rsidR="008970B0">
      <w:rPr>
        <w:noProof/>
        <w:sz w:val="16"/>
      </w:rPr>
      <w:fldChar w:fldCharType="end"/>
    </w:r>
  </w:p>
  <w:tbl>
    <w:tblPr>
      <w:tblW w:w="9990" w:type="dxa"/>
      <w:tblBorders>
        <w:top w:val="single" w:sz="4" w:space="0" w:color="auto"/>
      </w:tblBorders>
      <w:tblCellMar>
        <w:top w:w="113" w:type="dxa"/>
        <w:left w:w="0" w:type="dxa"/>
        <w:right w:w="0" w:type="dxa"/>
      </w:tblCellMar>
      <w:tblLook w:val="04A0" w:firstRow="1" w:lastRow="0" w:firstColumn="1" w:lastColumn="0" w:noHBand="0" w:noVBand="1"/>
    </w:tblPr>
    <w:tblGrid>
      <w:gridCol w:w="5670"/>
      <w:gridCol w:w="4320"/>
    </w:tblGrid>
    <w:tr w:rsidR="00470B6C" w:rsidRPr="00ED3440" w:rsidTr="00075175">
      <w:trPr>
        <w:trHeight w:val="607"/>
      </w:trPr>
      <w:tc>
        <w:tcPr>
          <w:tcW w:w="5670" w:type="dxa"/>
        </w:tcPr>
        <w:p w:rsidR="00470B6C" w:rsidRDefault="00470B6C">
          <w:pPr>
            <w:pStyle w:val="Fuzeile"/>
            <w:rPr>
              <w:sz w:val="16"/>
            </w:rPr>
          </w:pPr>
          <w:proofErr w:type="spellStart"/>
          <w:r>
            <w:rPr>
              <w:sz w:val="16"/>
            </w:rPr>
            <w:t>Fachschaftsrat</w:t>
          </w:r>
          <w:proofErr w:type="spellEnd"/>
          <w:r>
            <w:rPr>
              <w:sz w:val="16"/>
            </w:rPr>
            <w:t xml:space="preserve"> evangelische Theologie</w:t>
          </w:r>
        </w:p>
        <w:p w:rsidR="00470B6C" w:rsidRDefault="00470B6C">
          <w:pPr>
            <w:pStyle w:val="Fuzeile"/>
            <w:rPr>
              <w:sz w:val="16"/>
            </w:rPr>
          </w:pPr>
          <w:r>
            <w:rPr>
              <w:sz w:val="16"/>
            </w:rPr>
            <w:t>An der Technischen Universität Dortmund</w:t>
          </w:r>
        </w:p>
        <w:p w:rsidR="00470B6C" w:rsidRPr="00ED3440" w:rsidRDefault="00075175" w:rsidP="00470B6C">
          <w:pPr>
            <w:pStyle w:val="Fuzeile"/>
            <w:rPr>
              <w:sz w:val="16"/>
            </w:rPr>
          </w:pPr>
          <w:r>
            <w:rPr>
              <w:sz w:val="16"/>
            </w:rPr>
            <w:t>Emil-Figge-Straße 50</w:t>
          </w:r>
          <w:r>
            <w:rPr>
              <w:sz w:val="16"/>
            </w:rPr>
            <w:br/>
          </w:r>
          <w:r w:rsidR="00470B6C">
            <w:rPr>
              <w:sz w:val="16"/>
            </w:rPr>
            <w:t>D-44227 Dortmund</w:t>
          </w:r>
        </w:p>
      </w:tc>
      <w:tc>
        <w:tcPr>
          <w:tcW w:w="4320" w:type="dxa"/>
        </w:tcPr>
        <w:p w:rsidR="00470B6C" w:rsidRPr="00ED3440" w:rsidRDefault="00470B6C" w:rsidP="00075175">
          <w:pPr>
            <w:pStyle w:val="Fuzeile"/>
            <w:rPr>
              <w:sz w:val="16"/>
            </w:rPr>
          </w:pPr>
          <w:r w:rsidRPr="00ED3440">
            <w:rPr>
              <w:sz w:val="16"/>
            </w:rPr>
            <w:t>Telefon</w:t>
          </w:r>
          <w:r w:rsidR="00075175">
            <w:rPr>
              <w:sz w:val="16"/>
            </w:rPr>
            <w:t>:</w:t>
          </w:r>
          <w:r>
            <w:rPr>
              <w:sz w:val="16"/>
            </w:rPr>
            <w:t>0</w:t>
          </w:r>
          <w:r w:rsidRPr="00470B6C">
            <w:rPr>
              <w:sz w:val="16"/>
            </w:rPr>
            <w:t>231 755-2180</w:t>
          </w:r>
          <w:r>
            <w:rPr>
              <w:sz w:val="16"/>
            </w:rPr>
            <w:t xml:space="preserve"> (Sekretariat)</w:t>
          </w:r>
        </w:p>
        <w:p w:rsidR="00470B6C" w:rsidRPr="00ED3440" w:rsidRDefault="00075175" w:rsidP="00075175">
          <w:pPr>
            <w:pStyle w:val="Fuzeile"/>
            <w:rPr>
              <w:sz w:val="16"/>
            </w:rPr>
          </w:pPr>
          <w:proofErr w:type="spellStart"/>
          <w:r>
            <w:rPr>
              <w:sz w:val="16"/>
            </w:rPr>
            <w:t>Email</w:t>
          </w:r>
          <w:proofErr w:type="spellEnd"/>
          <w:r>
            <w:rPr>
              <w:sz w:val="16"/>
            </w:rPr>
            <w:t xml:space="preserve">:          </w:t>
          </w:r>
          <w:r w:rsidR="00470B6C" w:rsidRPr="007C2EE0">
            <w:rPr>
              <w:sz w:val="16"/>
            </w:rPr>
            <w:t>fs-evangelisch.fk14@tu-dortmund.de</w:t>
          </w:r>
          <w:r w:rsidR="00470B6C" w:rsidRPr="00ED3440">
            <w:rPr>
              <w:sz w:val="16"/>
            </w:rPr>
            <w:br/>
          </w:r>
          <w:r>
            <w:rPr>
              <w:sz w:val="16"/>
            </w:rPr>
            <w:t xml:space="preserve">Homepage:  </w:t>
          </w:r>
          <w:r w:rsidR="00470B6C" w:rsidRPr="007C2EE0">
            <w:rPr>
              <w:sz w:val="16"/>
            </w:rPr>
            <w:t>http://fstheo.fk14.tu-dortmund.de/wordpress/</w:t>
          </w:r>
          <w:r w:rsidR="00470B6C">
            <w:rPr>
              <w:sz w:val="16"/>
            </w:rPr>
            <w:br/>
          </w:r>
          <w:r w:rsidR="00470B6C" w:rsidRPr="00075175">
            <w:rPr>
              <w:i/>
              <w:iCs/>
              <w:sz w:val="16"/>
            </w:rPr>
            <w:t xml:space="preserve">…oder </w:t>
          </w:r>
          <w:proofErr w:type="gramStart"/>
          <w:r w:rsidR="00470B6C" w:rsidRPr="00075175">
            <w:rPr>
              <w:i/>
              <w:iCs/>
              <w:sz w:val="16"/>
            </w:rPr>
            <w:t>Persönlich</w:t>
          </w:r>
          <w:proofErr w:type="gramEnd"/>
          <w:r w:rsidR="00470B6C" w:rsidRPr="00075175">
            <w:rPr>
              <w:i/>
              <w:iCs/>
              <w:sz w:val="16"/>
            </w:rPr>
            <w:t xml:space="preserve"> im Raum 2.337</w:t>
          </w:r>
        </w:p>
      </w:tc>
    </w:tr>
  </w:tbl>
  <w:p w:rsidR="00CC1A1E" w:rsidRPr="00CC1A1E" w:rsidRDefault="00CC1A1E">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0B0" w:rsidRDefault="008970B0">
      <w:r>
        <w:separator/>
      </w:r>
    </w:p>
  </w:footnote>
  <w:footnote w:type="continuationSeparator" w:id="0">
    <w:p w:rsidR="008970B0" w:rsidRDefault="0089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47B" w:rsidRDefault="008970B0">
    <w:pPr>
      <w:pStyle w:val="Kopfzeile"/>
    </w:pPr>
    <w:r>
      <w:rPr>
        <w:noProof/>
      </w:rPr>
      <w:pict w14:anchorId="79D9077B">
        <v:line id="Line 3" o:spid="_x0000_s2051" style="position:absolute;z-index:251658752;visibility:visible;mso-wrap-style:square;mso-width-percent:0;mso-height-percent:0;mso-wrap-distance-left:9pt;mso-wrap-distance-top:.Ñmm;mso-wrap-distance-right:9pt;mso-wrap-distance-bottom:.Ñ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" o:allowoverlap="f">
          <w10:wrap type="square" anchorx="page" anchory="page"/>
        </v:line>
      </w:pict>
    </w:r>
    <w:r>
      <w:rPr>
        <w:noProof/>
      </w:rPr>
      <w:pict w14:anchorId="603A1AAC">
        <v:line id="Line 2" o:spid="_x0000_s2050" style="position:absolute;z-index:251657728;visibility:visible;mso-wrap-style:square;mso-width-percent:0;mso-height-percent:0;mso-wrap-distance-left:9pt;mso-wrap-distance-top:.Ämm;mso-wrap-distance-right:9pt;mso-wrap-distance-bottom:.Ämm;mso-position-horizontal:absolute;mso-position-horizontal-relative:page;mso-position-vertical:absolute;mso-position-vertical-relative:page;mso-width-percent:0;mso-height-percent:0;mso-width-relative:page;mso-height-relative:page" from="14.2pt,544.3pt" to="28.35pt,54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" o:allowoverlap="f">
          <w10:wrap type="square" anchorx="page" anchory="page"/>
        </v:line>
      </w:pict>
    </w:r>
    <w:r>
      <w:rPr>
        <w:noProof/>
      </w:rPr>
      <w:pict w14:anchorId="0997D2DC">
        <v:line id="Line 1" o:spid="_x0000_s2049" style="position:absolute;z-index:251656704;visibility:visible;mso-wrap-style:square;mso-width-percent:0;mso-height-percent:0;mso-wrap-distance-left:9pt;mso-wrap-distance-top:.Ämm;mso-wrap-distance-right:9pt;mso-wrap-distance-bottom:.Ämm;mso-position-horizontal:absolute;mso-position-horizontal-relative:page;mso-position-vertical:absolute;mso-position-vertical-relative:page;mso-width-percent:0;mso-height-percent:0;mso-width-relative:page;mso-height-relative:page" from="14.2pt,246.65pt" to="28.35pt,24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" o:allowoverlap="f">
          <w10:wrap type="square"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FE2"/>
    <w:multiLevelType w:val="hybridMultilevel"/>
    <w:tmpl w:val="EED058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9237C"/>
    <w:multiLevelType w:val="hybridMultilevel"/>
    <w:tmpl w:val="E5267E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4956DA"/>
    <w:multiLevelType w:val="multilevel"/>
    <w:tmpl w:val="5972D96E"/>
    <w:styleLink w:val="Formatvorlage1"/>
    <w:lvl w:ilvl="0">
      <w:start w:val="1"/>
      <w:numFmt w:val="decimal"/>
      <w:lvlText w:val="TOP %1:"/>
      <w:lvlJc w:val="left"/>
      <w:pPr>
        <w:ind w:left="357" w:hanging="357"/>
      </w:pPr>
      <w:rPr>
        <w:b/>
        <w:spacing w:val="0"/>
      </w:rPr>
    </w:lvl>
    <w:lvl w:ilvl="1">
      <w:start w:val="1"/>
      <w:numFmt w:val="bullet"/>
      <w:lvlText w:val=""/>
      <w:lvlJc w:val="left"/>
      <w:pPr>
        <w:ind w:left="714" w:hanging="357"/>
      </w:pPr>
      <w:rPr>
        <w:rFonts w:ascii="Symbol" w:hAnsi="Symbol" w:cs="Times New Roman" w:hint="default"/>
        <w:color w:val="auto"/>
      </w:rPr>
    </w:lvl>
    <w:lvl w:ilvl="2">
      <w:start w:val="1"/>
      <w:numFmt w:val="bullet"/>
      <w:lvlText w:val=""/>
      <w:lvlJc w:val="left"/>
      <w:pPr>
        <w:ind w:left="1071" w:hanging="357"/>
      </w:pPr>
      <w:rPr>
        <w:rFonts w:ascii="Symbol" w:hAnsi="Symbol" w:cs="Times New Roman" w:hint="default"/>
        <w:color w:val="auto"/>
      </w:rPr>
    </w:lvl>
    <w:lvl w:ilvl="3">
      <w:start w:val="1"/>
      <w:numFmt w:val="bullet"/>
      <w:lvlText w:val=""/>
      <w:lvlJc w:val="left"/>
      <w:pPr>
        <w:ind w:left="1428" w:hanging="357"/>
      </w:pPr>
      <w:rPr>
        <w:rFonts w:ascii="Symbol" w:hAnsi="Symbol" w:cs="Times New Roman"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353C7D8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ED281C"/>
    <w:multiLevelType w:val="hybridMultilevel"/>
    <w:tmpl w:val="CCBA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C0087"/>
    <w:multiLevelType w:val="hybridMultilevel"/>
    <w:tmpl w:val="938CEBA2"/>
    <w:lvl w:ilvl="0" w:tplc="3B70A7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0E23B8"/>
    <w:multiLevelType w:val="hybridMultilevel"/>
    <w:tmpl w:val="A7F04E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3F6DC4"/>
    <w:multiLevelType w:val="multilevel"/>
    <w:tmpl w:val="5972D96E"/>
    <w:lvl w:ilvl="0">
      <w:start w:val="1"/>
      <w:numFmt w:val="decimal"/>
      <w:lvlText w:val="TOP %1:"/>
      <w:lvlJc w:val="left"/>
      <w:pPr>
        <w:ind w:left="357" w:hanging="357"/>
      </w:pPr>
      <w:rPr>
        <w:rFonts w:hint="default"/>
      </w:rPr>
    </w:lvl>
    <w:lvl w:ilvl="1">
      <w:start w:val="1"/>
      <w:numFmt w:val="bullet"/>
      <w:lvlText w:val=""/>
      <w:lvlJc w:val="left"/>
      <w:pPr>
        <w:ind w:left="714" w:hanging="357"/>
      </w:pPr>
      <w:rPr>
        <w:rFonts w:ascii="Symbol" w:hAnsi="Symbol" w:cs="Times New Roman" w:hint="default"/>
        <w:color w:val="auto"/>
      </w:rPr>
    </w:lvl>
    <w:lvl w:ilvl="2">
      <w:start w:val="1"/>
      <w:numFmt w:val="bullet"/>
      <w:lvlText w:val=""/>
      <w:lvlJc w:val="left"/>
      <w:pPr>
        <w:ind w:left="1071" w:hanging="357"/>
      </w:pPr>
      <w:rPr>
        <w:rFonts w:ascii="Symbol" w:hAnsi="Symbol" w:cs="Times New Roman" w:hint="default"/>
        <w:color w:val="auto"/>
      </w:rPr>
    </w:lvl>
    <w:lvl w:ilvl="3">
      <w:start w:val="1"/>
      <w:numFmt w:val="bullet"/>
      <w:lvlText w:val=""/>
      <w:lvlJc w:val="left"/>
      <w:pPr>
        <w:ind w:left="1428" w:hanging="357"/>
      </w:pPr>
      <w:rPr>
        <w:rFonts w:ascii="Symbol" w:hAnsi="Symbol" w:cs="Times New Roman"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753D6CE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666701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2832FE"/>
    <w:multiLevelType w:val="multilevel"/>
    <w:tmpl w:val="5972D96E"/>
    <w:numStyleLink w:val="Formatvorlage1"/>
  </w:abstractNum>
  <w:num w:numId="1">
    <w:abstractNumId w:val="5"/>
  </w:num>
  <w:num w:numId="2">
    <w:abstractNumId w:val="11"/>
  </w:num>
  <w:num w:numId="3">
    <w:abstractNumId w:val="8"/>
  </w:num>
  <w:num w:numId="4">
    <w:abstractNumId w:val="2"/>
  </w:num>
  <w:num w:numId="5">
    <w:abstractNumId w:val="3"/>
  </w:num>
  <w:num w:numId="6">
    <w:abstractNumId w:val="9"/>
  </w:num>
  <w:num w:numId="7">
    <w:abstractNumId w:val="10"/>
  </w:num>
  <w:num w:numId="8">
    <w:abstractNumId w:val="6"/>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8D1A0C"/>
    <w:rsid w:val="00011B08"/>
    <w:rsid w:val="000379D7"/>
    <w:rsid w:val="00057E16"/>
    <w:rsid w:val="00073380"/>
    <w:rsid w:val="00075175"/>
    <w:rsid w:val="000911B1"/>
    <w:rsid w:val="00094EBF"/>
    <w:rsid w:val="000A45D2"/>
    <w:rsid w:val="000C23F0"/>
    <w:rsid w:val="000E7275"/>
    <w:rsid w:val="000F1D35"/>
    <w:rsid w:val="000F57A8"/>
    <w:rsid w:val="000F6ED8"/>
    <w:rsid w:val="001543CB"/>
    <w:rsid w:val="00167F68"/>
    <w:rsid w:val="001724E8"/>
    <w:rsid w:val="001924C8"/>
    <w:rsid w:val="00197A67"/>
    <w:rsid w:val="002470EF"/>
    <w:rsid w:val="00270932"/>
    <w:rsid w:val="0028450C"/>
    <w:rsid w:val="002C2A65"/>
    <w:rsid w:val="002C558A"/>
    <w:rsid w:val="002D178F"/>
    <w:rsid w:val="002F7BD9"/>
    <w:rsid w:val="00367C67"/>
    <w:rsid w:val="00370EE0"/>
    <w:rsid w:val="003A338A"/>
    <w:rsid w:val="003B3D63"/>
    <w:rsid w:val="003E7CE7"/>
    <w:rsid w:val="004206F1"/>
    <w:rsid w:val="004518D3"/>
    <w:rsid w:val="00470B6C"/>
    <w:rsid w:val="004C0591"/>
    <w:rsid w:val="004E618F"/>
    <w:rsid w:val="004E757E"/>
    <w:rsid w:val="00511005"/>
    <w:rsid w:val="00522FBA"/>
    <w:rsid w:val="00563E9E"/>
    <w:rsid w:val="00573B15"/>
    <w:rsid w:val="00590F80"/>
    <w:rsid w:val="00595D0A"/>
    <w:rsid w:val="006235AF"/>
    <w:rsid w:val="00641049"/>
    <w:rsid w:val="00647409"/>
    <w:rsid w:val="00670B78"/>
    <w:rsid w:val="00675938"/>
    <w:rsid w:val="0068383B"/>
    <w:rsid w:val="006B0218"/>
    <w:rsid w:val="006B547B"/>
    <w:rsid w:val="006C3EBB"/>
    <w:rsid w:val="006D6AD0"/>
    <w:rsid w:val="006F357B"/>
    <w:rsid w:val="00701DA7"/>
    <w:rsid w:val="007336ED"/>
    <w:rsid w:val="0077342F"/>
    <w:rsid w:val="007A719D"/>
    <w:rsid w:val="007C2EE0"/>
    <w:rsid w:val="007D7E4A"/>
    <w:rsid w:val="007F50CB"/>
    <w:rsid w:val="008970B0"/>
    <w:rsid w:val="008B366E"/>
    <w:rsid w:val="008D1A0C"/>
    <w:rsid w:val="008E3C05"/>
    <w:rsid w:val="009005EF"/>
    <w:rsid w:val="0090592B"/>
    <w:rsid w:val="0091130C"/>
    <w:rsid w:val="00917966"/>
    <w:rsid w:val="00923011"/>
    <w:rsid w:val="009364B9"/>
    <w:rsid w:val="00951BE6"/>
    <w:rsid w:val="009978DE"/>
    <w:rsid w:val="009B5231"/>
    <w:rsid w:val="009C3A9F"/>
    <w:rsid w:val="009D69F9"/>
    <w:rsid w:val="009E40C3"/>
    <w:rsid w:val="009E6F8F"/>
    <w:rsid w:val="009E7C20"/>
    <w:rsid w:val="009F6B6F"/>
    <w:rsid w:val="009F73B9"/>
    <w:rsid w:val="00A168B3"/>
    <w:rsid w:val="00A23932"/>
    <w:rsid w:val="00A53225"/>
    <w:rsid w:val="00A86803"/>
    <w:rsid w:val="00A923A8"/>
    <w:rsid w:val="00AA11EE"/>
    <w:rsid w:val="00AC04B1"/>
    <w:rsid w:val="00AE724D"/>
    <w:rsid w:val="00B1369B"/>
    <w:rsid w:val="00B13739"/>
    <w:rsid w:val="00B47BD8"/>
    <w:rsid w:val="00B60DEC"/>
    <w:rsid w:val="00BB17D7"/>
    <w:rsid w:val="00BE3EC9"/>
    <w:rsid w:val="00BE50DB"/>
    <w:rsid w:val="00C26679"/>
    <w:rsid w:val="00C51180"/>
    <w:rsid w:val="00CA7AB3"/>
    <w:rsid w:val="00CC1A1E"/>
    <w:rsid w:val="00CC4E1E"/>
    <w:rsid w:val="00CD7AF9"/>
    <w:rsid w:val="00CE48BC"/>
    <w:rsid w:val="00D3613B"/>
    <w:rsid w:val="00D7491B"/>
    <w:rsid w:val="00D94015"/>
    <w:rsid w:val="00D97A42"/>
    <w:rsid w:val="00DA2E37"/>
    <w:rsid w:val="00E10972"/>
    <w:rsid w:val="00E2272D"/>
    <w:rsid w:val="00E26C4F"/>
    <w:rsid w:val="00E41BD2"/>
    <w:rsid w:val="00E56245"/>
    <w:rsid w:val="00E805F2"/>
    <w:rsid w:val="00ED3440"/>
    <w:rsid w:val="00F07DE1"/>
    <w:rsid w:val="00FA3B39"/>
    <w:rsid w:val="00FE5AB8"/>
    <w:rsid w:val="00FF710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0C76AA"/>
  <w15:docId w15:val="{A2D3D771-7DE5-45F5-AA8F-0F7F2DC2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5938"/>
    <w:pPr>
      <w:overflowPunct w:val="0"/>
      <w:autoSpaceDE w:val="0"/>
      <w:autoSpaceDN w:val="0"/>
      <w:adjustRightInd w:val="0"/>
      <w:textAlignment w:val="baseline"/>
    </w:pPr>
    <w:rPr>
      <w:rFonts w:ascii="Arial" w:hAnsi="Arial"/>
      <w:sz w:val="22"/>
      <w:lang w:bidi="ar-SA"/>
    </w:rPr>
  </w:style>
  <w:style w:type="paragraph" w:styleId="berschrift1">
    <w:name w:val="heading 1"/>
    <w:basedOn w:val="Standard"/>
    <w:next w:val="Standard"/>
    <w:qFormat/>
    <w:rsid w:val="008B366E"/>
    <w:pPr>
      <w:keepNext/>
      <w:spacing w:before="100"/>
      <w:outlineLvl w:val="0"/>
    </w:pPr>
    <w:rPr>
      <w:rFonts w:cs="Arial"/>
      <w:sz w:val="32"/>
      <w:lang w:val="fr-FR"/>
    </w:rPr>
  </w:style>
  <w:style w:type="paragraph" w:styleId="berschrift2">
    <w:name w:val="heading 2"/>
    <w:basedOn w:val="Standard"/>
    <w:next w:val="Standard"/>
    <w:qFormat/>
    <w:rsid w:val="008B366E"/>
    <w:pPr>
      <w:keepNext/>
      <w:spacing w:before="240" w:line="240" w:lineRule="atLeast"/>
      <w:ind w:left="709"/>
      <w:jc w:val="right"/>
      <w:outlineLvl w:val="1"/>
    </w:pPr>
    <w:rPr>
      <w:rFonts w:cs="Arial"/>
    </w:rPr>
  </w:style>
  <w:style w:type="paragraph" w:styleId="berschrift3">
    <w:name w:val="heading 3"/>
    <w:basedOn w:val="Standard"/>
    <w:next w:val="Standard"/>
    <w:qFormat/>
    <w:rsid w:val="008B366E"/>
    <w:pPr>
      <w:keepNext/>
      <w:ind w:right="-3"/>
      <w:outlineLvl w:val="2"/>
    </w:pPr>
    <w:rPr>
      <w:rFonts w:cs="Arial"/>
      <w:b/>
      <w:sz w:val="24"/>
    </w:rPr>
  </w:style>
  <w:style w:type="paragraph" w:styleId="berschrift4">
    <w:name w:val="heading 4"/>
    <w:basedOn w:val="Standard"/>
    <w:next w:val="Standard"/>
    <w:qFormat/>
    <w:rsid w:val="008B366E"/>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rsid w:val="008B366E"/>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rsid w:val="008B366E"/>
    <w:pPr>
      <w:tabs>
        <w:tab w:val="center" w:pos="4536"/>
        <w:tab w:val="right" w:pos="9072"/>
      </w:tabs>
    </w:pPr>
  </w:style>
  <w:style w:type="paragraph" w:styleId="Fuzeile">
    <w:name w:val="footer"/>
    <w:basedOn w:val="Standard"/>
    <w:rsid w:val="008B366E"/>
    <w:pPr>
      <w:tabs>
        <w:tab w:val="center" w:pos="4536"/>
        <w:tab w:val="right" w:pos="9072"/>
      </w:tabs>
    </w:pPr>
  </w:style>
  <w:style w:type="table" w:customStyle="1" w:styleId="Tabellengitternetz1">
    <w:name w:val="Tabellengitternetz1"/>
    <w:basedOn w:val="NormaleTabelle"/>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075175"/>
    <w:pPr>
      <w:numPr>
        <w:numId w:val="4"/>
      </w:numPr>
    </w:pPr>
  </w:style>
  <w:style w:type="paragraph" w:styleId="Sprechblasentext">
    <w:name w:val="Balloon Text"/>
    <w:basedOn w:val="Standard"/>
    <w:link w:val="SprechblasentextZchn"/>
    <w:rsid w:val="00DA2E37"/>
    <w:rPr>
      <w:rFonts w:ascii="Tahoma" w:hAnsi="Tahoma" w:cs="Tahoma"/>
      <w:sz w:val="16"/>
      <w:szCs w:val="16"/>
    </w:rPr>
  </w:style>
  <w:style w:type="character" w:customStyle="1" w:styleId="SprechblasentextZchn">
    <w:name w:val="Sprechblasentext Zchn"/>
    <w:basedOn w:val="Absatz-Standardschriftart"/>
    <w:link w:val="Sprechblasentext"/>
    <w:rsid w:val="00DA2E37"/>
    <w:rPr>
      <w:rFonts w:ascii="Tahoma" w:hAnsi="Tahoma" w:cs="Tahoma"/>
      <w:sz w:val="16"/>
      <w:szCs w:val="16"/>
      <w:lang w:bidi="ar-SA"/>
    </w:rPr>
  </w:style>
  <w:style w:type="paragraph" w:styleId="Listenabsatz">
    <w:name w:val="List Paragraph"/>
    <w:basedOn w:val="Standard"/>
    <w:uiPriority w:val="34"/>
    <w:qFormat/>
    <w:rsid w:val="00683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CA\Downloads\Tagesordnung%20FS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DDAC-2BE7-6E4A-88D4-7B94D9C6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C:\Users\BECCA\Downloads\Tagesordnung FSR.dotx</Template>
  <TotalTime>0</TotalTime>
  <Pages>3</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Einladung zur Ratsitzung</vt:lpstr>
    </vt:vector>
  </TitlesOfParts>
  <Company>Unbekannte Organisation</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zur Ratsitzung</dc:title>
  <dc:creator>Fachschaft Ev.Theologie</dc:creator>
  <cp:lastModifiedBy>Laura Goedecke</cp:lastModifiedBy>
  <cp:revision>4</cp:revision>
  <cp:lastPrinted>2011-12-28T09:36:00Z</cp:lastPrinted>
  <dcterms:created xsi:type="dcterms:W3CDTF">2016-06-21T10:00:00Z</dcterms:created>
  <dcterms:modified xsi:type="dcterms:W3CDTF">2019-06-04T11:29:00Z</dcterms:modified>
</cp:coreProperties>
</file>